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70C9C" w14:textId="77777777" w:rsidR="00D372BE" w:rsidRDefault="002C429E" w:rsidP="00E772B5">
      <w:pPr>
        <w:rPr>
          <w:sz w:val="20"/>
          <w:szCs w:val="20"/>
        </w:rPr>
      </w:pPr>
      <w:r>
        <w:rPr>
          <w:b/>
          <w:noProof/>
          <w:szCs w:val="22"/>
          <w:u w:val="single"/>
        </w:rPr>
        <w:drawing>
          <wp:anchor distT="0" distB="0" distL="114300" distR="114300" simplePos="0" relativeHeight="251658240" behindDoc="1" locked="0" layoutInCell="1" allowOverlap="1" wp14:anchorId="7F68B74E" wp14:editId="6F4D3307">
            <wp:simplePos x="0" y="0"/>
            <wp:positionH relativeFrom="column">
              <wp:posOffset>-7620</wp:posOffset>
            </wp:positionH>
            <wp:positionV relativeFrom="paragraph">
              <wp:posOffset>124460</wp:posOffset>
            </wp:positionV>
            <wp:extent cx="537845" cy="742950"/>
            <wp:effectExtent l="0" t="0" r="0" b="0"/>
            <wp:wrapTight wrapText="bothSides">
              <wp:wrapPolygon edited="0">
                <wp:start x="0" y="0"/>
                <wp:lineTo x="0" y="21046"/>
                <wp:lineTo x="20656" y="21046"/>
                <wp:lineTo x="20656" y="0"/>
                <wp:lineTo x="0" y="0"/>
              </wp:wrapPolygon>
            </wp:wrapTight>
            <wp:docPr id="1" name="Image 1" descr="0-FFHG_Nouveau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FFHG_Nouveau Logo 20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84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1F1E22" w:rsidRDefault="001F1E22" w:rsidP="001F1E22">
      <w:pPr>
        <w:shd w:val="clear" w:color="auto" w:fill="F79646" w:themeFill="accent6"/>
        <w:jc w:val="center"/>
        <w:rPr>
          <w:b/>
          <w:szCs w:val="22"/>
          <w:u w:val="single"/>
        </w:rPr>
      </w:pPr>
    </w:p>
    <w:p w14:paraId="18B599CB" w14:textId="066B1185" w:rsidR="001F1E22" w:rsidRPr="001F1E22" w:rsidRDefault="001F1E22" w:rsidP="4DCC5ED4">
      <w:pPr>
        <w:shd w:val="clear" w:color="auto" w:fill="F79646" w:themeFill="accent6"/>
        <w:jc w:val="center"/>
        <w:rPr>
          <w:b/>
          <w:bCs/>
          <w:u w:val="single"/>
        </w:rPr>
      </w:pPr>
      <w:r w:rsidRPr="4DCC5ED4">
        <w:rPr>
          <w:b/>
          <w:bCs/>
          <w:u w:val="single"/>
        </w:rPr>
        <w:t xml:space="preserve">PROGRAMME </w:t>
      </w:r>
      <w:r w:rsidR="00322ADA" w:rsidRPr="4DCC5ED4">
        <w:rPr>
          <w:b/>
          <w:bCs/>
          <w:u w:val="single"/>
        </w:rPr>
        <w:t>Module Chef Matériel</w:t>
      </w:r>
      <w:r w:rsidR="00324A9E" w:rsidRPr="4DCC5ED4">
        <w:rPr>
          <w:b/>
          <w:bCs/>
          <w:u w:val="single"/>
        </w:rPr>
        <w:t xml:space="preserve"> &amp; Logistique </w:t>
      </w:r>
      <w:r w:rsidR="002A6CFA" w:rsidRPr="4DCC5ED4">
        <w:rPr>
          <w:b/>
          <w:bCs/>
          <w:u w:val="single"/>
        </w:rPr>
        <w:t xml:space="preserve">niveau </w:t>
      </w:r>
      <w:proofErr w:type="gramStart"/>
      <w:r w:rsidR="44FB034B" w:rsidRPr="4DCC5ED4">
        <w:rPr>
          <w:b/>
          <w:bCs/>
          <w:u w:val="single"/>
        </w:rPr>
        <w:t xml:space="preserve">1 </w:t>
      </w:r>
      <w:r w:rsidR="002A6CFA" w:rsidRPr="4DCC5ED4">
        <w:rPr>
          <w:b/>
          <w:bCs/>
          <w:u w:val="single"/>
        </w:rPr>
        <w:t xml:space="preserve"> </w:t>
      </w:r>
      <w:r w:rsidR="00322ADA" w:rsidRPr="4DCC5ED4">
        <w:rPr>
          <w:b/>
          <w:bCs/>
          <w:u w:val="single"/>
        </w:rPr>
        <w:t>-</w:t>
      </w:r>
      <w:proofErr w:type="gramEnd"/>
      <w:r w:rsidR="532504EC" w:rsidRPr="4DCC5ED4">
        <w:rPr>
          <w:b/>
          <w:bCs/>
          <w:u w:val="single"/>
        </w:rPr>
        <w:t>CERGY</w:t>
      </w:r>
    </w:p>
    <w:p w14:paraId="0A37501D" w14:textId="77777777" w:rsidR="00D372BE" w:rsidRDefault="00D372BE" w:rsidP="00E772B5">
      <w:pPr>
        <w:rPr>
          <w:sz w:val="20"/>
          <w:szCs w:val="20"/>
        </w:rPr>
      </w:pPr>
    </w:p>
    <w:p w14:paraId="5DAB6C7B" w14:textId="77777777" w:rsidR="00D372BE" w:rsidRDefault="00D372BE" w:rsidP="00E772B5">
      <w:pPr>
        <w:rPr>
          <w:sz w:val="20"/>
          <w:szCs w:val="20"/>
        </w:rPr>
      </w:pPr>
    </w:p>
    <w:tbl>
      <w:tblPr>
        <w:tblpPr w:leftFromText="142" w:rightFromText="142" w:vertAnchor="page" w:horzAnchor="margin" w:tblpY="1861"/>
        <w:tblW w:w="95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196"/>
        <w:gridCol w:w="3197"/>
        <w:gridCol w:w="3197"/>
      </w:tblGrid>
      <w:tr w:rsidR="00322ADA" w:rsidRPr="0087386A" w14:paraId="7F505EC8" w14:textId="77777777" w:rsidTr="4DCC5ED4">
        <w:trPr>
          <w:trHeight w:val="261"/>
        </w:trPr>
        <w:tc>
          <w:tcPr>
            <w:tcW w:w="3196" w:type="dxa"/>
            <w:tcBorders>
              <w:top w:val="single" w:sz="8" w:space="0" w:color="auto"/>
              <w:left w:val="single" w:sz="8" w:space="0" w:color="auto"/>
            </w:tcBorders>
            <w:shd w:val="clear" w:color="auto" w:fill="FF9B57"/>
          </w:tcPr>
          <w:p w14:paraId="37203A14" w14:textId="6641B1FE" w:rsidR="00322ADA" w:rsidRPr="005D0643" w:rsidRDefault="00322ADA" w:rsidP="4DCC5ED4">
            <w:pPr>
              <w:jc w:val="center"/>
              <w:rPr>
                <w:rFonts w:ascii="Calibri" w:hAnsi="Calibri" w:cs="Calibri"/>
                <w:b/>
                <w:bCs/>
                <w:color w:val="000000"/>
              </w:rPr>
            </w:pPr>
            <w:proofErr w:type="gramStart"/>
            <w:r w:rsidRPr="4DCC5ED4">
              <w:rPr>
                <w:rFonts w:ascii="Calibri" w:hAnsi="Calibri" w:cs="Calibri"/>
                <w:b/>
                <w:bCs/>
                <w:color w:val="000000" w:themeColor="text1"/>
              </w:rPr>
              <w:t xml:space="preserve">Vendredi </w:t>
            </w:r>
            <w:r w:rsidR="00324A9E" w:rsidRPr="4DCC5ED4">
              <w:rPr>
                <w:rFonts w:ascii="Calibri" w:hAnsi="Calibri" w:cs="Calibri"/>
                <w:b/>
                <w:bCs/>
                <w:color w:val="000000" w:themeColor="text1"/>
              </w:rPr>
              <w:t xml:space="preserve"> </w:t>
            </w:r>
            <w:r w:rsidR="3A255663" w:rsidRPr="4DCC5ED4">
              <w:rPr>
                <w:rFonts w:ascii="Calibri" w:hAnsi="Calibri" w:cs="Calibri"/>
                <w:b/>
                <w:bCs/>
                <w:color w:val="000000" w:themeColor="text1"/>
              </w:rPr>
              <w:t>26</w:t>
            </w:r>
            <w:proofErr w:type="gramEnd"/>
            <w:r w:rsidR="3A255663" w:rsidRPr="4DCC5ED4">
              <w:rPr>
                <w:rFonts w:ascii="Calibri" w:hAnsi="Calibri" w:cs="Calibri"/>
                <w:b/>
                <w:bCs/>
                <w:color w:val="000000" w:themeColor="text1"/>
              </w:rPr>
              <w:t xml:space="preserve"> novembre</w:t>
            </w:r>
          </w:p>
        </w:tc>
        <w:tc>
          <w:tcPr>
            <w:tcW w:w="3197" w:type="dxa"/>
            <w:shd w:val="clear" w:color="auto" w:fill="F7994B"/>
            <w:vAlign w:val="center"/>
          </w:tcPr>
          <w:p w14:paraId="2CDCEF57" w14:textId="75E0E3B6" w:rsidR="00322ADA" w:rsidRPr="005D0643" w:rsidRDefault="00322ADA" w:rsidP="4DCC5ED4">
            <w:pPr>
              <w:jc w:val="center"/>
              <w:rPr>
                <w:rFonts w:ascii="Calibri" w:hAnsi="Calibri" w:cs="Calibri"/>
                <w:b/>
                <w:bCs/>
                <w:color w:val="000000"/>
              </w:rPr>
            </w:pPr>
            <w:r w:rsidRPr="4DCC5ED4">
              <w:rPr>
                <w:rFonts w:ascii="Calibri" w:hAnsi="Calibri" w:cs="Calibri"/>
                <w:b/>
                <w:bCs/>
                <w:color w:val="000000" w:themeColor="text1"/>
              </w:rPr>
              <w:t>Samedi</w:t>
            </w:r>
            <w:r w:rsidR="00324A9E" w:rsidRPr="4DCC5ED4">
              <w:rPr>
                <w:rFonts w:ascii="Calibri" w:hAnsi="Calibri" w:cs="Calibri"/>
                <w:b/>
                <w:bCs/>
                <w:color w:val="000000" w:themeColor="text1"/>
              </w:rPr>
              <w:t xml:space="preserve"> </w:t>
            </w:r>
            <w:r w:rsidR="0936EE5B" w:rsidRPr="4DCC5ED4">
              <w:rPr>
                <w:rFonts w:ascii="Calibri" w:hAnsi="Calibri" w:cs="Calibri"/>
                <w:b/>
                <w:bCs/>
                <w:color w:val="000000" w:themeColor="text1"/>
              </w:rPr>
              <w:t>27 novembre</w:t>
            </w:r>
          </w:p>
        </w:tc>
        <w:tc>
          <w:tcPr>
            <w:tcW w:w="3197" w:type="dxa"/>
            <w:shd w:val="clear" w:color="auto" w:fill="F7994B"/>
          </w:tcPr>
          <w:p w14:paraId="5839CB4F" w14:textId="32F5FF62" w:rsidR="00322ADA" w:rsidRDefault="00322ADA" w:rsidP="4DCC5ED4">
            <w:pPr>
              <w:jc w:val="center"/>
              <w:rPr>
                <w:rFonts w:ascii="Calibri" w:hAnsi="Calibri" w:cs="Calibri"/>
                <w:b/>
                <w:bCs/>
                <w:color w:val="000000"/>
              </w:rPr>
            </w:pPr>
            <w:r w:rsidRPr="4DCC5ED4">
              <w:rPr>
                <w:rFonts w:ascii="Calibri" w:hAnsi="Calibri" w:cs="Calibri"/>
                <w:b/>
                <w:bCs/>
                <w:color w:val="000000" w:themeColor="text1"/>
              </w:rPr>
              <w:t>Dimanche</w:t>
            </w:r>
            <w:r w:rsidR="00324A9E" w:rsidRPr="4DCC5ED4">
              <w:rPr>
                <w:rFonts w:ascii="Calibri" w:hAnsi="Calibri" w:cs="Calibri"/>
                <w:b/>
                <w:bCs/>
                <w:color w:val="000000" w:themeColor="text1"/>
              </w:rPr>
              <w:t xml:space="preserve"> </w:t>
            </w:r>
            <w:r w:rsidR="0624763F" w:rsidRPr="4DCC5ED4">
              <w:rPr>
                <w:rFonts w:ascii="Calibri" w:hAnsi="Calibri" w:cs="Calibri"/>
                <w:b/>
                <w:bCs/>
                <w:color w:val="000000" w:themeColor="text1"/>
              </w:rPr>
              <w:t>28 novembre</w:t>
            </w:r>
          </w:p>
        </w:tc>
      </w:tr>
      <w:tr w:rsidR="00CE196D" w:rsidRPr="0087386A" w14:paraId="1F3DCA0E" w14:textId="77777777" w:rsidTr="4DCC5ED4">
        <w:trPr>
          <w:trHeight w:val="1841"/>
        </w:trPr>
        <w:tc>
          <w:tcPr>
            <w:tcW w:w="3196" w:type="dxa"/>
            <w:vMerge w:val="restart"/>
            <w:tcBorders>
              <w:left w:val="single" w:sz="8" w:space="0" w:color="auto"/>
              <w:bottom w:val="single" w:sz="8" w:space="0" w:color="auto"/>
            </w:tcBorders>
            <w:vAlign w:val="bottom"/>
          </w:tcPr>
          <w:p w14:paraId="2F7B824F" w14:textId="77777777" w:rsidR="00324A9E" w:rsidRDefault="00324A9E" w:rsidP="00322ADA">
            <w:pPr>
              <w:jc w:val="center"/>
              <w:rPr>
                <w:rFonts w:ascii="Calibri" w:hAnsi="Calibri" w:cs="Calibri"/>
                <w:b/>
                <w:color w:val="000000"/>
                <w:sz w:val="20"/>
                <w:szCs w:val="20"/>
              </w:rPr>
            </w:pPr>
            <w:r w:rsidRPr="4DCC5ED4">
              <w:rPr>
                <w:rFonts w:ascii="Calibri" w:hAnsi="Calibri" w:cs="Calibri"/>
                <w:b/>
                <w:bCs/>
                <w:color w:val="000000" w:themeColor="text1"/>
                <w:sz w:val="20"/>
                <w:szCs w:val="20"/>
              </w:rPr>
              <w:t xml:space="preserve">Formation animée avec </w:t>
            </w:r>
          </w:p>
          <w:p w14:paraId="7941243E" w14:textId="11C5D706" w:rsidR="0B646327" w:rsidRDefault="0B646327" w:rsidP="4DCC5ED4">
            <w:pPr>
              <w:spacing w:line="259" w:lineRule="auto"/>
              <w:jc w:val="center"/>
            </w:pPr>
            <w:r w:rsidRPr="4DCC5ED4">
              <w:rPr>
                <w:rFonts w:ascii="Calibri" w:hAnsi="Calibri" w:cs="Calibri"/>
                <w:b/>
                <w:bCs/>
                <w:color w:val="000000" w:themeColor="text1"/>
                <w:sz w:val="20"/>
                <w:szCs w:val="20"/>
              </w:rPr>
              <w:t>Boris GELEE</w:t>
            </w:r>
          </w:p>
          <w:p w14:paraId="4808262F" w14:textId="77777777" w:rsidR="00CE196D" w:rsidRDefault="00CE196D" w:rsidP="00322ADA">
            <w:pPr>
              <w:jc w:val="center"/>
              <w:rPr>
                <w:rFonts w:ascii="Calibri" w:hAnsi="Calibri" w:cs="Calibri"/>
                <w:i/>
                <w:color w:val="000000"/>
                <w:sz w:val="20"/>
                <w:szCs w:val="20"/>
              </w:rPr>
            </w:pPr>
            <w:r w:rsidRPr="00324A9E">
              <w:rPr>
                <w:rFonts w:ascii="Calibri" w:hAnsi="Calibri" w:cs="Calibri"/>
                <w:i/>
                <w:color w:val="000000"/>
                <w:sz w:val="20"/>
                <w:szCs w:val="20"/>
              </w:rPr>
              <w:t>Document d’appui</w:t>
            </w:r>
          </w:p>
          <w:p w14:paraId="02EB378F" w14:textId="77777777" w:rsidR="00324A9E" w:rsidRDefault="00324A9E" w:rsidP="00322ADA">
            <w:pPr>
              <w:jc w:val="center"/>
              <w:rPr>
                <w:rFonts w:ascii="Calibri" w:hAnsi="Calibri" w:cs="Calibri"/>
                <w:i/>
                <w:color w:val="000000"/>
                <w:sz w:val="20"/>
                <w:szCs w:val="20"/>
              </w:rPr>
            </w:pPr>
          </w:p>
          <w:p w14:paraId="6A05A809" w14:textId="77777777" w:rsidR="00324A9E" w:rsidRDefault="00324A9E" w:rsidP="00322ADA">
            <w:pPr>
              <w:jc w:val="center"/>
              <w:rPr>
                <w:rFonts w:ascii="Calibri" w:hAnsi="Calibri" w:cs="Calibri"/>
                <w:i/>
                <w:color w:val="000000"/>
                <w:sz w:val="20"/>
                <w:szCs w:val="20"/>
              </w:rPr>
            </w:pPr>
          </w:p>
          <w:p w14:paraId="5A39BBE3" w14:textId="77777777" w:rsidR="00324A9E" w:rsidRDefault="00324A9E" w:rsidP="00322ADA">
            <w:pPr>
              <w:jc w:val="center"/>
              <w:rPr>
                <w:rFonts w:ascii="Calibri" w:hAnsi="Calibri" w:cs="Calibri"/>
                <w:i/>
                <w:color w:val="000000"/>
                <w:sz w:val="20"/>
                <w:szCs w:val="20"/>
              </w:rPr>
            </w:pPr>
          </w:p>
          <w:p w14:paraId="41C8F396" w14:textId="77777777" w:rsidR="00324A9E" w:rsidRPr="00324A9E" w:rsidRDefault="00324A9E" w:rsidP="00322ADA">
            <w:pPr>
              <w:jc w:val="center"/>
              <w:rPr>
                <w:rFonts w:ascii="Calibri" w:hAnsi="Calibri" w:cs="Calibri"/>
                <w:i/>
                <w:color w:val="000000"/>
                <w:sz w:val="20"/>
                <w:szCs w:val="20"/>
              </w:rPr>
            </w:pPr>
          </w:p>
          <w:p w14:paraId="72A3D3EC" w14:textId="77777777" w:rsidR="00CE196D" w:rsidRPr="0087386A" w:rsidRDefault="00CE196D" w:rsidP="00BE2344">
            <w:pPr>
              <w:rPr>
                <w:rFonts w:ascii="Calibri" w:hAnsi="Calibri" w:cs="Calibri"/>
                <w:b/>
                <w:color w:val="000000"/>
                <w:sz w:val="20"/>
                <w:szCs w:val="20"/>
              </w:rPr>
            </w:pPr>
          </w:p>
        </w:tc>
        <w:tc>
          <w:tcPr>
            <w:tcW w:w="3197" w:type="dxa"/>
            <w:tcBorders>
              <w:bottom w:val="single" w:sz="8" w:space="0" w:color="auto"/>
            </w:tcBorders>
            <w:shd w:val="clear" w:color="auto" w:fill="FFFFFF" w:themeFill="background1"/>
          </w:tcPr>
          <w:p w14:paraId="5F4E1045" w14:textId="77777777" w:rsidR="00CE196D" w:rsidRPr="00BE2344" w:rsidRDefault="00CE196D" w:rsidP="00BE2344">
            <w:pPr>
              <w:ind w:left="40"/>
              <w:jc w:val="center"/>
              <w:rPr>
                <w:rFonts w:ascii="Calibri" w:eastAsia="Calibri" w:hAnsi="Calibri" w:cs="Calibri"/>
                <w:sz w:val="20"/>
                <w:szCs w:val="20"/>
              </w:rPr>
            </w:pPr>
            <w:r>
              <w:rPr>
                <w:rFonts w:ascii="Calibri" w:eastAsia="Calibri" w:hAnsi="Calibri" w:cs="Calibri"/>
                <w:b/>
                <w:bCs/>
                <w:color w:val="E36E25"/>
                <w:spacing w:val="-1"/>
                <w:sz w:val="20"/>
                <w:szCs w:val="20"/>
              </w:rPr>
              <w:t>9h00</w:t>
            </w:r>
            <w:r w:rsidRPr="00AF6323">
              <w:rPr>
                <w:rFonts w:ascii="Calibri" w:eastAsia="Calibri" w:hAnsi="Calibri" w:cs="Calibri"/>
                <w:b/>
                <w:bCs/>
                <w:color w:val="E36E25"/>
                <w:spacing w:val="1"/>
                <w:sz w:val="20"/>
                <w:szCs w:val="20"/>
              </w:rPr>
              <w:t xml:space="preserve"> </w:t>
            </w:r>
            <w:proofErr w:type="gramStart"/>
            <w:r w:rsidRPr="00AF6323">
              <w:rPr>
                <w:rFonts w:ascii="Calibri" w:eastAsia="Calibri" w:hAnsi="Calibri" w:cs="Calibri"/>
                <w:b/>
                <w:bCs/>
                <w:color w:val="E36E25"/>
                <w:sz w:val="20"/>
                <w:szCs w:val="20"/>
              </w:rPr>
              <w:t>–</w:t>
            </w:r>
            <w:r w:rsidRPr="00AF6323">
              <w:rPr>
                <w:rFonts w:ascii="Calibri" w:eastAsia="Calibri" w:hAnsi="Calibri" w:cs="Calibri"/>
                <w:b/>
                <w:bCs/>
                <w:color w:val="E36E25"/>
                <w:spacing w:val="-2"/>
                <w:sz w:val="20"/>
                <w:szCs w:val="20"/>
              </w:rPr>
              <w:t xml:space="preserve"> </w:t>
            </w:r>
            <w:r>
              <w:rPr>
                <w:rFonts w:ascii="Calibri" w:eastAsia="Calibri" w:hAnsi="Calibri" w:cs="Calibri"/>
                <w:b/>
                <w:bCs/>
                <w:color w:val="E36E25"/>
                <w:spacing w:val="-1"/>
                <w:position w:val="1"/>
                <w:sz w:val="20"/>
                <w:szCs w:val="20"/>
              </w:rPr>
              <w:t xml:space="preserve"> </w:t>
            </w:r>
            <w:r w:rsidR="00F41BFC">
              <w:rPr>
                <w:rFonts w:ascii="Calibri" w:eastAsia="Calibri" w:hAnsi="Calibri" w:cs="Calibri"/>
                <w:b/>
                <w:bCs/>
                <w:color w:val="E36E25"/>
                <w:spacing w:val="-1"/>
                <w:position w:val="1"/>
                <w:sz w:val="20"/>
                <w:szCs w:val="20"/>
              </w:rPr>
              <w:t>11</w:t>
            </w:r>
            <w:proofErr w:type="gramEnd"/>
            <w:r w:rsidR="00F41BFC">
              <w:rPr>
                <w:rFonts w:ascii="Calibri" w:eastAsia="Calibri" w:hAnsi="Calibri" w:cs="Calibri"/>
                <w:b/>
                <w:bCs/>
                <w:color w:val="E36E25"/>
                <w:spacing w:val="-1"/>
                <w:position w:val="1"/>
                <w:sz w:val="20"/>
                <w:szCs w:val="20"/>
              </w:rPr>
              <w:t xml:space="preserve"> h</w:t>
            </w:r>
            <w:r w:rsidRPr="00AF6323">
              <w:rPr>
                <w:rFonts w:ascii="Calibri" w:eastAsia="Calibri" w:hAnsi="Calibri" w:cs="Calibri"/>
                <w:b/>
                <w:bCs/>
                <w:color w:val="E36E25"/>
                <w:spacing w:val="1"/>
                <w:position w:val="1"/>
                <w:sz w:val="20"/>
                <w:szCs w:val="20"/>
              </w:rPr>
              <w:t xml:space="preserve"> </w:t>
            </w:r>
            <w:r w:rsidRPr="00AF6323">
              <w:rPr>
                <w:rFonts w:ascii="Calibri" w:eastAsia="Calibri" w:hAnsi="Calibri" w:cs="Calibri"/>
                <w:b/>
                <w:bCs/>
                <w:color w:val="E36E25"/>
                <w:position w:val="1"/>
                <w:sz w:val="20"/>
                <w:szCs w:val="20"/>
              </w:rPr>
              <w:t>(</w:t>
            </w:r>
            <w:r w:rsidR="00F41BFC">
              <w:rPr>
                <w:rFonts w:ascii="Calibri" w:eastAsia="Calibri" w:hAnsi="Calibri" w:cs="Calibri"/>
                <w:b/>
                <w:bCs/>
                <w:color w:val="E36E25"/>
                <w:spacing w:val="-6"/>
                <w:position w:val="1"/>
                <w:sz w:val="20"/>
                <w:szCs w:val="20"/>
              </w:rPr>
              <w:t>Atelier</w:t>
            </w:r>
            <w:r w:rsidRPr="00AF6323">
              <w:rPr>
                <w:rFonts w:ascii="Calibri" w:eastAsia="Calibri" w:hAnsi="Calibri" w:cs="Calibri"/>
                <w:b/>
                <w:bCs/>
                <w:color w:val="E36E25"/>
                <w:position w:val="1"/>
                <w:sz w:val="20"/>
                <w:szCs w:val="20"/>
              </w:rPr>
              <w:t>)</w:t>
            </w:r>
          </w:p>
          <w:p w14:paraId="1334AB3F" w14:textId="77777777" w:rsidR="00CE196D" w:rsidRPr="00CE196D" w:rsidRDefault="00CE196D" w:rsidP="00BE2344">
            <w:pPr>
              <w:jc w:val="center"/>
              <w:rPr>
                <w:rFonts w:asciiTheme="minorHAnsi" w:hAnsiTheme="minorHAnsi"/>
                <w:color w:val="002060"/>
                <w:sz w:val="20"/>
                <w:szCs w:val="20"/>
              </w:rPr>
            </w:pPr>
            <w:r w:rsidRPr="00CE196D">
              <w:rPr>
                <w:rFonts w:asciiTheme="minorHAnsi" w:hAnsiTheme="minorHAnsi"/>
                <w:color w:val="002060"/>
                <w:sz w:val="20"/>
                <w:szCs w:val="20"/>
              </w:rPr>
              <w:t>3 Axe Technique</w:t>
            </w:r>
          </w:p>
          <w:p w14:paraId="2BC99884" w14:textId="77777777" w:rsidR="00CE196D" w:rsidRDefault="00CE196D" w:rsidP="00BE2344">
            <w:pPr>
              <w:jc w:val="center"/>
              <w:rPr>
                <w:rFonts w:asciiTheme="minorHAnsi" w:hAnsiTheme="minorHAnsi"/>
                <w:sz w:val="20"/>
                <w:szCs w:val="20"/>
              </w:rPr>
            </w:pPr>
            <w:r>
              <w:rPr>
                <w:rFonts w:asciiTheme="minorHAnsi" w:hAnsiTheme="minorHAnsi"/>
                <w:sz w:val="20"/>
                <w:szCs w:val="20"/>
              </w:rPr>
              <w:t>Affutage</w:t>
            </w:r>
          </w:p>
          <w:p w14:paraId="46330564" w14:textId="77777777" w:rsidR="00CE196D" w:rsidRDefault="00CE196D" w:rsidP="00BE2344">
            <w:pPr>
              <w:jc w:val="center"/>
              <w:rPr>
                <w:rFonts w:asciiTheme="minorHAnsi" w:hAnsiTheme="minorHAnsi"/>
                <w:sz w:val="20"/>
                <w:szCs w:val="20"/>
              </w:rPr>
            </w:pPr>
            <w:r>
              <w:rPr>
                <w:rFonts w:asciiTheme="minorHAnsi" w:hAnsiTheme="minorHAnsi"/>
                <w:sz w:val="20"/>
                <w:szCs w:val="20"/>
              </w:rPr>
              <w:t>Réparations</w:t>
            </w:r>
          </w:p>
          <w:p w14:paraId="79758076" w14:textId="77777777" w:rsidR="00CE196D" w:rsidRPr="00BE2344" w:rsidRDefault="00CE196D" w:rsidP="00BE2344">
            <w:pPr>
              <w:jc w:val="center"/>
              <w:rPr>
                <w:rFonts w:asciiTheme="minorHAnsi" w:hAnsiTheme="minorHAnsi"/>
                <w:sz w:val="20"/>
                <w:szCs w:val="20"/>
              </w:rPr>
            </w:pPr>
            <w:r>
              <w:rPr>
                <w:rFonts w:asciiTheme="minorHAnsi" w:hAnsiTheme="minorHAnsi"/>
                <w:sz w:val="20"/>
                <w:szCs w:val="20"/>
              </w:rPr>
              <w:t>Avant/pendant/après le match</w:t>
            </w:r>
          </w:p>
        </w:tc>
        <w:tc>
          <w:tcPr>
            <w:tcW w:w="3197" w:type="dxa"/>
            <w:vMerge w:val="restart"/>
            <w:tcBorders>
              <w:bottom w:val="single" w:sz="8" w:space="0" w:color="auto"/>
            </w:tcBorders>
          </w:tcPr>
          <w:p w14:paraId="5207BE16" w14:textId="77777777" w:rsidR="00CE196D" w:rsidRPr="00AF6323" w:rsidRDefault="00CE196D" w:rsidP="00BE2344">
            <w:pPr>
              <w:ind w:left="40"/>
              <w:jc w:val="center"/>
              <w:rPr>
                <w:rFonts w:ascii="Calibri" w:eastAsia="Calibri" w:hAnsi="Calibri" w:cs="Calibri"/>
                <w:sz w:val="20"/>
                <w:szCs w:val="20"/>
              </w:rPr>
            </w:pPr>
            <w:r>
              <w:rPr>
                <w:rFonts w:ascii="Calibri" w:eastAsia="Calibri" w:hAnsi="Calibri" w:cs="Calibri"/>
                <w:b/>
                <w:bCs/>
                <w:color w:val="E36E25"/>
                <w:spacing w:val="-1"/>
                <w:sz w:val="20"/>
                <w:szCs w:val="20"/>
              </w:rPr>
              <w:t>9h00</w:t>
            </w:r>
            <w:r w:rsidRPr="00AF6323">
              <w:rPr>
                <w:rFonts w:ascii="Calibri" w:eastAsia="Calibri" w:hAnsi="Calibri" w:cs="Calibri"/>
                <w:b/>
                <w:bCs/>
                <w:color w:val="E36E25"/>
                <w:spacing w:val="1"/>
                <w:sz w:val="20"/>
                <w:szCs w:val="20"/>
              </w:rPr>
              <w:t xml:space="preserve"> </w:t>
            </w:r>
            <w:proofErr w:type="gramStart"/>
            <w:r w:rsidRPr="00AF6323">
              <w:rPr>
                <w:rFonts w:ascii="Calibri" w:eastAsia="Calibri" w:hAnsi="Calibri" w:cs="Calibri"/>
                <w:b/>
                <w:bCs/>
                <w:color w:val="E36E25"/>
                <w:sz w:val="20"/>
                <w:szCs w:val="20"/>
              </w:rPr>
              <w:t>–</w:t>
            </w:r>
            <w:r w:rsidRPr="00AF6323">
              <w:rPr>
                <w:rFonts w:ascii="Calibri" w:eastAsia="Calibri" w:hAnsi="Calibri" w:cs="Calibri"/>
                <w:b/>
                <w:bCs/>
                <w:color w:val="E36E25"/>
                <w:spacing w:val="-2"/>
                <w:sz w:val="20"/>
                <w:szCs w:val="20"/>
              </w:rPr>
              <w:t xml:space="preserve"> </w:t>
            </w:r>
            <w:r w:rsidR="002A6CFA">
              <w:rPr>
                <w:rFonts w:ascii="Calibri" w:eastAsia="Calibri" w:hAnsi="Calibri" w:cs="Calibri"/>
                <w:b/>
                <w:bCs/>
                <w:color w:val="E36E25"/>
                <w:spacing w:val="-2"/>
                <w:sz w:val="20"/>
                <w:szCs w:val="20"/>
              </w:rPr>
              <w:t xml:space="preserve"> 10</w:t>
            </w:r>
            <w:proofErr w:type="gramEnd"/>
            <w:r w:rsidR="002A6CFA">
              <w:rPr>
                <w:rFonts w:ascii="Calibri" w:eastAsia="Calibri" w:hAnsi="Calibri" w:cs="Calibri"/>
                <w:b/>
                <w:bCs/>
                <w:color w:val="E36E25"/>
                <w:spacing w:val="-1"/>
                <w:position w:val="1"/>
                <w:sz w:val="20"/>
                <w:szCs w:val="20"/>
              </w:rPr>
              <w:t xml:space="preserve"> </w:t>
            </w:r>
            <w:r w:rsidR="003F5241">
              <w:rPr>
                <w:rFonts w:ascii="Calibri" w:eastAsia="Calibri" w:hAnsi="Calibri" w:cs="Calibri"/>
                <w:b/>
                <w:bCs/>
                <w:color w:val="E36E25"/>
                <w:spacing w:val="-1"/>
                <w:position w:val="1"/>
                <w:sz w:val="20"/>
                <w:szCs w:val="20"/>
              </w:rPr>
              <w:t>h</w:t>
            </w:r>
            <w:r w:rsidRPr="00AF6323">
              <w:rPr>
                <w:rFonts w:ascii="Calibri" w:eastAsia="Calibri" w:hAnsi="Calibri" w:cs="Calibri"/>
                <w:b/>
                <w:bCs/>
                <w:color w:val="E36E25"/>
                <w:spacing w:val="1"/>
                <w:position w:val="1"/>
                <w:sz w:val="20"/>
                <w:szCs w:val="20"/>
              </w:rPr>
              <w:t xml:space="preserve"> </w:t>
            </w:r>
            <w:r w:rsidRPr="00AF6323">
              <w:rPr>
                <w:rFonts w:ascii="Calibri" w:eastAsia="Calibri" w:hAnsi="Calibri" w:cs="Calibri"/>
                <w:b/>
                <w:bCs/>
                <w:color w:val="E36E25"/>
                <w:position w:val="1"/>
                <w:sz w:val="20"/>
                <w:szCs w:val="20"/>
              </w:rPr>
              <w:t>(</w:t>
            </w:r>
            <w:r w:rsidR="002A6CFA">
              <w:rPr>
                <w:rFonts w:ascii="Calibri" w:eastAsia="Calibri" w:hAnsi="Calibri" w:cs="Calibri"/>
                <w:b/>
                <w:bCs/>
                <w:color w:val="E36E25"/>
                <w:spacing w:val="-6"/>
                <w:position w:val="1"/>
                <w:sz w:val="20"/>
                <w:szCs w:val="20"/>
              </w:rPr>
              <w:t>CDOS ou vestiaire</w:t>
            </w:r>
            <w:r w:rsidRPr="00AF6323">
              <w:rPr>
                <w:rFonts w:ascii="Calibri" w:eastAsia="Calibri" w:hAnsi="Calibri" w:cs="Calibri"/>
                <w:b/>
                <w:bCs/>
                <w:color w:val="E36E25"/>
                <w:position w:val="1"/>
                <w:sz w:val="20"/>
                <w:szCs w:val="20"/>
              </w:rPr>
              <w:t>)</w:t>
            </w:r>
          </w:p>
          <w:p w14:paraId="15D19DC6" w14:textId="77777777" w:rsidR="00CE196D" w:rsidRPr="00CE196D" w:rsidRDefault="00CE196D" w:rsidP="003D2520">
            <w:pPr>
              <w:jc w:val="center"/>
              <w:rPr>
                <w:rFonts w:asciiTheme="minorHAnsi" w:hAnsiTheme="minorHAnsi" w:cstheme="minorBidi"/>
                <w:color w:val="002060"/>
                <w:sz w:val="20"/>
                <w:szCs w:val="20"/>
              </w:rPr>
            </w:pPr>
            <w:r w:rsidRPr="00CE196D">
              <w:rPr>
                <w:rFonts w:asciiTheme="minorHAnsi" w:hAnsiTheme="minorHAnsi" w:cstheme="minorBidi"/>
                <w:color w:val="002060"/>
                <w:sz w:val="20"/>
                <w:szCs w:val="20"/>
              </w:rPr>
              <w:t>6 Axe gestion, dépenses, budget</w:t>
            </w:r>
          </w:p>
          <w:p w14:paraId="29D6B04F" w14:textId="77777777" w:rsidR="00CE196D" w:rsidRDefault="00CE196D" w:rsidP="00CE196D">
            <w:pPr>
              <w:jc w:val="center"/>
              <w:rPr>
                <w:rFonts w:asciiTheme="minorHAnsi" w:hAnsiTheme="minorHAnsi" w:cstheme="minorBidi"/>
                <w:sz w:val="20"/>
                <w:szCs w:val="20"/>
              </w:rPr>
            </w:pPr>
            <w:r>
              <w:rPr>
                <w:rFonts w:asciiTheme="minorHAnsi" w:hAnsiTheme="minorHAnsi" w:cstheme="minorBidi"/>
                <w:sz w:val="20"/>
                <w:szCs w:val="20"/>
              </w:rPr>
              <w:t xml:space="preserve"> </w:t>
            </w:r>
          </w:p>
          <w:p w14:paraId="677FD119" w14:textId="77777777" w:rsidR="00CE196D" w:rsidRDefault="00CE196D" w:rsidP="00CE196D">
            <w:pPr>
              <w:jc w:val="center"/>
              <w:rPr>
                <w:rFonts w:asciiTheme="minorHAnsi" w:hAnsiTheme="minorHAnsi" w:cstheme="minorBidi"/>
                <w:sz w:val="20"/>
                <w:szCs w:val="20"/>
              </w:rPr>
            </w:pPr>
            <w:r>
              <w:rPr>
                <w:rFonts w:asciiTheme="minorHAnsi" w:hAnsiTheme="minorHAnsi" w:cstheme="minorBidi"/>
                <w:sz w:val="20"/>
                <w:szCs w:val="20"/>
              </w:rPr>
              <w:t>Apprendre à présenter un budget</w:t>
            </w:r>
          </w:p>
          <w:p w14:paraId="12C03953" w14:textId="77777777" w:rsidR="00CE196D" w:rsidRDefault="00CE196D" w:rsidP="00CE196D">
            <w:pPr>
              <w:jc w:val="center"/>
              <w:rPr>
                <w:rFonts w:asciiTheme="minorHAnsi" w:hAnsiTheme="minorHAnsi" w:cstheme="minorBidi"/>
                <w:sz w:val="20"/>
                <w:szCs w:val="20"/>
              </w:rPr>
            </w:pPr>
            <w:r>
              <w:rPr>
                <w:rFonts w:asciiTheme="minorHAnsi" w:hAnsiTheme="minorHAnsi" w:cstheme="minorBidi"/>
                <w:sz w:val="20"/>
                <w:szCs w:val="20"/>
              </w:rPr>
              <w:t>S’adresser au public</w:t>
            </w:r>
          </w:p>
          <w:p w14:paraId="3FF64B72" w14:textId="77777777" w:rsidR="004646B5" w:rsidRDefault="004646B5" w:rsidP="00CE196D">
            <w:pPr>
              <w:jc w:val="center"/>
              <w:rPr>
                <w:rFonts w:asciiTheme="minorHAnsi" w:hAnsiTheme="minorHAnsi" w:cstheme="minorBidi"/>
                <w:sz w:val="20"/>
                <w:szCs w:val="20"/>
              </w:rPr>
            </w:pPr>
            <w:r>
              <w:rPr>
                <w:rFonts w:asciiTheme="minorHAnsi" w:hAnsiTheme="minorHAnsi" w:cstheme="minorBidi"/>
                <w:sz w:val="20"/>
                <w:szCs w:val="20"/>
              </w:rPr>
              <w:t>Communication avec les staffs, les élus</w:t>
            </w:r>
          </w:p>
          <w:p w14:paraId="0D0B940D" w14:textId="77777777" w:rsidR="00CE196D" w:rsidRPr="003E0ACA" w:rsidRDefault="00CE196D" w:rsidP="00BE2344">
            <w:pPr>
              <w:jc w:val="center"/>
              <w:rPr>
                <w:rFonts w:ascii="Calibri" w:hAnsi="Calibri" w:cs="Calibri"/>
                <w:b/>
                <w:color w:val="D16309"/>
                <w:sz w:val="20"/>
                <w:szCs w:val="20"/>
              </w:rPr>
            </w:pPr>
          </w:p>
          <w:p w14:paraId="0E27B00A" w14:textId="77777777" w:rsidR="00CE196D" w:rsidRPr="00BE2344" w:rsidRDefault="00CE196D" w:rsidP="00556219">
            <w:pPr>
              <w:jc w:val="center"/>
              <w:rPr>
                <w:rFonts w:asciiTheme="minorHAnsi" w:hAnsiTheme="minorHAnsi" w:cstheme="minorBidi"/>
                <w:sz w:val="20"/>
                <w:szCs w:val="20"/>
              </w:rPr>
            </w:pPr>
          </w:p>
        </w:tc>
      </w:tr>
      <w:tr w:rsidR="00CE196D" w:rsidRPr="0087386A" w14:paraId="665BAD64" w14:textId="77777777" w:rsidTr="4DCC5ED4">
        <w:trPr>
          <w:trHeight w:val="635"/>
        </w:trPr>
        <w:tc>
          <w:tcPr>
            <w:tcW w:w="3196" w:type="dxa"/>
            <w:vMerge/>
            <w:vAlign w:val="center"/>
          </w:tcPr>
          <w:p w14:paraId="60061E4C" w14:textId="77777777" w:rsidR="00CE196D" w:rsidRPr="0087386A" w:rsidRDefault="00CE196D" w:rsidP="00BE2344">
            <w:pPr>
              <w:jc w:val="center"/>
              <w:rPr>
                <w:rFonts w:ascii="Calibri" w:hAnsi="Calibri" w:cs="Calibri"/>
                <w:b/>
                <w:color w:val="000000"/>
                <w:sz w:val="20"/>
                <w:szCs w:val="20"/>
              </w:rPr>
            </w:pPr>
          </w:p>
        </w:tc>
        <w:tc>
          <w:tcPr>
            <w:tcW w:w="3197" w:type="dxa"/>
            <w:vMerge w:val="restart"/>
            <w:shd w:val="clear" w:color="auto" w:fill="FFFFFF" w:themeFill="background1"/>
          </w:tcPr>
          <w:p w14:paraId="4256C74F" w14:textId="77777777" w:rsidR="00CE196D" w:rsidRPr="00AF6323" w:rsidRDefault="00CE196D" w:rsidP="00BE2344">
            <w:pPr>
              <w:ind w:left="40"/>
              <w:jc w:val="center"/>
              <w:rPr>
                <w:rFonts w:ascii="Calibri" w:eastAsia="Calibri" w:hAnsi="Calibri" w:cs="Calibri"/>
                <w:sz w:val="20"/>
                <w:szCs w:val="20"/>
              </w:rPr>
            </w:pPr>
            <w:r w:rsidRPr="00AF6323">
              <w:rPr>
                <w:rFonts w:ascii="Calibri" w:eastAsia="Calibri" w:hAnsi="Calibri" w:cs="Calibri"/>
                <w:b/>
                <w:bCs/>
                <w:color w:val="E36E25"/>
                <w:spacing w:val="-1"/>
                <w:sz w:val="20"/>
                <w:szCs w:val="20"/>
              </w:rPr>
              <w:t>1</w:t>
            </w:r>
            <w:r w:rsidR="00F41BFC">
              <w:rPr>
                <w:rFonts w:ascii="Calibri" w:eastAsia="Calibri" w:hAnsi="Calibri" w:cs="Calibri"/>
                <w:b/>
                <w:bCs/>
                <w:color w:val="E36E25"/>
                <w:spacing w:val="-1"/>
                <w:sz w:val="20"/>
                <w:szCs w:val="20"/>
              </w:rPr>
              <w:t>1</w:t>
            </w:r>
            <w:r w:rsidRPr="00AF6323">
              <w:rPr>
                <w:rFonts w:ascii="Calibri" w:eastAsia="Calibri" w:hAnsi="Calibri" w:cs="Calibri"/>
                <w:b/>
                <w:bCs/>
                <w:color w:val="E36E25"/>
                <w:spacing w:val="2"/>
                <w:sz w:val="20"/>
                <w:szCs w:val="20"/>
              </w:rPr>
              <w:t>h</w:t>
            </w:r>
            <w:r>
              <w:rPr>
                <w:rFonts w:ascii="Calibri" w:eastAsia="Calibri" w:hAnsi="Calibri" w:cs="Calibri"/>
                <w:b/>
                <w:bCs/>
                <w:color w:val="E36E25"/>
                <w:spacing w:val="-1"/>
                <w:sz w:val="20"/>
                <w:szCs w:val="20"/>
              </w:rPr>
              <w:t>15</w:t>
            </w:r>
            <w:r w:rsidRPr="00AF6323">
              <w:rPr>
                <w:rFonts w:ascii="Calibri" w:eastAsia="Calibri" w:hAnsi="Calibri" w:cs="Calibri"/>
                <w:b/>
                <w:bCs/>
                <w:color w:val="E36E25"/>
                <w:spacing w:val="1"/>
                <w:sz w:val="20"/>
                <w:szCs w:val="20"/>
              </w:rPr>
              <w:t xml:space="preserve"> </w:t>
            </w:r>
            <w:proofErr w:type="gramStart"/>
            <w:r w:rsidRPr="00AF6323">
              <w:rPr>
                <w:rFonts w:ascii="Calibri" w:eastAsia="Calibri" w:hAnsi="Calibri" w:cs="Calibri"/>
                <w:b/>
                <w:bCs/>
                <w:color w:val="E36E25"/>
                <w:sz w:val="20"/>
                <w:szCs w:val="20"/>
              </w:rPr>
              <w:t>–</w:t>
            </w:r>
            <w:r w:rsidRPr="00AF6323">
              <w:rPr>
                <w:rFonts w:ascii="Calibri" w:eastAsia="Calibri" w:hAnsi="Calibri" w:cs="Calibri"/>
                <w:b/>
                <w:bCs/>
                <w:color w:val="E36E25"/>
                <w:spacing w:val="-2"/>
                <w:sz w:val="20"/>
                <w:szCs w:val="20"/>
              </w:rPr>
              <w:t xml:space="preserve"> </w:t>
            </w:r>
            <w:r>
              <w:rPr>
                <w:rFonts w:ascii="Calibri" w:eastAsia="Calibri" w:hAnsi="Calibri" w:cs="Calibri"/>
                <w:b/>
                <w:bCs/>
                <w:color w:val="E36E25"/>
                <w:spacing w:val="-1"/>
                <w:position w:val="1"/>
                <w:sz w:val="20"/>
                <w:szCs w:val="20"/>
              </w:rPr>
              <w:t xml:space="preserve"> </w:t>
            </w:r>
            <w:r w:rsidR="00F41BFC">
              <w:rPr>
                <w:rFonts w:ascii="Calibri" w:eastAsia="Calibri" w:hAnsi="Calibri" w:cs="Calibri"/>
                <w:b/>
                <w:bCs/>
                <w:color w:val="E36E25"/>
                <w:spacing w:val="-1"/>
                <w:position w:val="1"/>
                <w:sz w:val="20"/>
                <w:szCs w:val="20"/>
              </w:rPr>
              <w:t>12</w:t>
            </w:r>
            <w:proofErr w:type="gramEnd"/>
            <w:r w:rsidR="00F41BFC">
              <w:rPr>
                <w:rFonts w:ascii="Calibri" w:eastAsia="Calibri" w:hAnsi="Calibri" w:cs="Calibri"/>
                <w:b/>
                <w:bCs/>
                <w:color w:val="E36E25"/>
                <w:spacing w:val="-1"/>
                <w:position w:val="1"/>
                <w:sz w:val="20"/>
                <w:szCs w:val="20"/>
              </w:rPr>
              <w:t xml:space="preserve"> </w:t>
            </w:r>
            <w:r>
              <w:rPr>
                <w:rFonts w:ascii="Calibri" w:eastAsia="Calibri" w:hAnsi="Calibri" w:cs="Calibri"/>
                <w:b/>
                <w:bCs/>
                <w:color w:val="E36E25"/>
                <w:spacing w:val="-1"/>
                <w:position w:val="1"/>
                <w:sz w:val="20"/>
                <w:szCs w:val="20"/>
              </w:rPr>
              <w:t>h</w:t>
            </w:r>
            <w:r w:rsidR="00F41BFC">
              <w:rPr>
                <w:rFonts w:ascii="Calibri" w:eastAsia="Calibri" w:hAnsi="Calibri" w:cs="Calibri"/>
                <w:b/>
                <w:bCs/>
                <w:color w:val="E36E25"/>
                <w:spacing w:val="-1"/>
                <w:position w:val="1"/>
                <w:sz w:val="20"/>
                <w:szCs w:val="20"/>
              </w:rPr>
              <w:t>30</w:t>
            </w:r>
            <w:r w:rsidRPr="00AF6323">
              <w:rPr>
                <w:rFonts w:ascii="Calibri" w:eastAsia="Calibri" w:hAnsi="Calibri" w:cs="Calibri"/>
                <w:b/>
                <w:bCs/>
                <w:color w:val="E36E25"/>
                <w:spacing w:val="1"/>
                <w:position w:val="1"/>
                <w:sz w:val="20"/>
                <w:szCs w:val="20"/>
              </w:rPr>
              <w:t xml:space="preserve"> </w:t>
            </w:r>
            <w:r w:rsidRPr="00AF6323">
              <w:rPr>
                <w:rFonts w:ascii="Calibri" w:eastAsia="Calibri" w:hAnsi="Calibri" w:cs="Calibri"/>
                <w:b/>
                <w:bCs/>
                <w:color w:val="E36E25"/>
                <w:position w:val="1"/>
                <w:sz w:val="20"/>
                <w:szCs w:val="20"/>
              </w:rPr>
              <w:t>(</w:t>
            </w:r>
            <w:r w:rsidR="00F41BFC">
              <w:rPr>
                <w:rFonts w:ascii="Calibri" w:eastAsia="Calibri" w:hAnsi="Calibri" w:cs="Calibri"/>
                <w:b/>
                <w:bCs/>
                <w:color w:val="E36E25"/>
                <w:spacing w:val="-6"/>
                <w:position w:val="1"/>
                <w:sz w:val="20"/>
                <w:szCs w:val="20"/>
              </w:rPr>
              <w:t>patinoire</w:t>
            </w:r>
            <w:r w:rsidRPr="00AF6323">
              <w:rPr>
                <w:rFonts w:ascii="Calibri" w:eastAsia="Calibri" w:hAnsi="Calibri" w:cs="Calibri"/>
                <w:b/>
                <w:bCs/>
                <w:color w:val="E36E25"/>
                <w:position w:val="1"/>
                <w:sz w:val="20"/>
                <w:szCs w:val="20"/>
              </w:rPr>
              <w:t>)</w:t>
            </w:r>
          </w:p>
          <w:p w14:paraId="12F98ABF" w14:textId="77777777" w:rsidR="00CE196D" w:rsidRDefault="00CE196D" w:rsidP="00CE196D">
            <w:pPr>
              <w:jc w:val="center"/>
              <w:rPr>
                <w:rFonts w:asciiTheme="minorHAnsi" w:hAnsiTheme="minorHAnsi"/>
                <w:color w:val="002060"/>
                <w:sz w:val="20"/>
                <w:szCs w:val="20"/>
              </w:rPr>
            </w:pPr>
            <w:r w:rsidRPr="00CE196D">
              <w:rPr>
                <w:rFonts w:asciiTheme="minorHAnsi" w:hAnsiTheme="minorHAnsi"/>
                <w:color w:val="002060"/>
                <w:sz w:val="20"/>
                <w:szCs w:val="20"/>
              </w:rPr>
              <w:t>4 Axe de la réglementation</w:t>
            </w:r>
          </w:p>
          <w:p w14:paraId="7A83E9DC" w14:textId="77777777" w:rsidR="00CE196D" w:rsidRPr="00FE7557" w:rsidRDefault="00CE196D" w:rsidP="00CE196D">
            <w:pPr>
              <w:jc w:val="center"/>
              <w:rPr>
                <w:rFonts w:ascii="Calibri" w:hAnsi="Calibri" w:cs="Calibri"/>
                <w:color w:val="000000"/>
                <w:sz w:val="20"/>
                <w:szCs w:val="20"/>
              </w:rPr>
            </w:pPr>
            <w:r w:rsidRPr="00CE196D">
              <w:rPr>
                <w:rFonts w:asciiTheme="minorHAnsi" w:hAnsiTheme="minorHAnsi"/>
                <w:sz w:val="20"/>
                <w:szCs w:val="20"/>
              </w:rPr>
              <w:t xml:space="preserve">Tailles, normes, </w:t>
            </w:r>
            <w:r w:rsidR="004646B5">
              <w:rPr>
                <w:rFonts w:asciiTheme="minorHAnsi" w:hAnsiTheme="minorHAnsi"/>
                <w:sz w:val="20"/>
                <w:szCs w:val="20"/>
              </w:rPr>
              <w:t>gestion des vestiaires</w:t>
            </w:r>
          </w:p>
        </w:tc>
        <w:tc>
          <w:tcPr>
            <w:tcW w:w="3197" w:type="dxa"/>
            <w:vMerge/>
          </w:tcPr>
          <w:p w14:paraId="44EAFD9C" w14:textId="77777777" w:rsidR="00CE196D" w:rsidRPr="006E4A21" w:rsidRDefault="00CE196D" w:rsidP="00BE2344">
            <w:pPr>
              <w:jc w:val="center"/>
              <w:rPr>
                <w:rFonts w:ascii="Calibri" w:hAnsi="Calibri" w:cs="Calibri"/>
                <w:color w:val="D16309"/>
                <w:sz w:val="20"/>
                <w:szCs w:val="20"/>
              </w:rPr>
            </w:pPr>
          </w:p>
        </w:tc>
      </w:tr>
      <w:tr w:rsidR="00CE196D" w:rsidRPr="00734ED3" w14:paraId="16B1629D" w14:textId="77777777" w:rsidTr="4DCC5ED4">
        <w:trPr>
          <w:trHeight w:val="671"/>
        </w:trPr>
        <w:tc>
          <w:tcPr>
            <w:tcW w:w="3196" w:type="dxa"/>
            <w:vMerge/>
            <w:vAlign w:val="center"/>
          </w:tcPr>
          <w:p w14:paraId="4B94D5A5" w14:textId="77777777" w:rsidR="00CE196D" w:rsidRPr="0087386A" w:rsidRDefault="00CE196D" w:rsidP="00BE2344">
            <w:pPr>
              <w:jc w:val="center"/>
              <w:rPr>
                <w:rFonts w:ascii="Calibri" w:hAnsi="Calibri" w:cs="Calibri"/>
                <w:color w:val="000000"/>
                <w:sz w:val="20"/>
                <w:szCs w:val="20"/>
              </w:rPr>
            </w:pPr>
          </w:p>
        </w:tc>
        <w:tc>
          <w:tcPr>
            <w:tcW w:w="3197" w:type="dxa"/>
            <w:vMerge/>
          </w:tcPr>
          <w:p w14:paraId="3DEEC669" w14:textId="77777777" w:rsidR="00CE196D" w:rsidRPr="00FE7557" w:rsidRDefault="00CE196D" w:rsidP="00F76F6A">
            <w:pPr>
              <w:jc w:val="center"/>
              <w:rPr>
                <w:rFonts w:ascii="Calibri" w:hAnsi="Calibri" w:cs="Calibri"/>
                <w:b/>
                <w:color w:val="D9D9D9" w:themeColor="background1" w:themeShade="D9"/>
                <w:sz w:val="20"/>
                <w:szCs w:val="20"/>
              </w:rPr>
            </w:pPr>
          </w:p>
        </w:tc>
        <w:tc>
          <w:tcPr>
            <w:tcW w:w="3197" w:type="dxa"/>
            <w:tcBorders>
              <w:bottom w:val="single" w:sz="4" w:space="0" w:color="auto"/>
            </w:tcBorders>
            <w:shd w:val="clear" w:color="auto" w:fill="D9D9D9" w:themeFill="background1" w:themeFillShade="D9"/>
          </w:tcPr>
          <w:p w14:paraId="3580820C" w14:textId="77777777" w:rsidR="00CE196D" w:rsidRPr="007867F6" w:rsidRDefault="00CE196D" w:rsidP="00BE2344">
            <w:pPr>
              <w:spacing w:line="240" w:lineRule="exact"/>
              <w:ind w:left="35" w:firstLine="5"/>
              <w:jc w:val="center"/>
              <w:rPr>
                <w:rFonts w:ascii="Calibri" w:eastAsia="Calibri" w:hAnsi="Calibri" w:cs="Calibri"/>
                <w:sz w:val="20"/>
                <w:szCs w:val="20"/>
              </w:rPr>
            </w:pPr>
            <w:r w:rsidRPr="007867F6">
              <w:rPr>
                <w:rFonts w:ascii="Calibri" w:eastAsia="Calibri" w:hAnsi="Calibri" w:cs="Calibri"/>
                <w:b/>
                <w:bCs/>
                <w:color w:val="E36E25"/>
                <w:spacing w:val="-1"/>
                <w:position w:val="1"/>
                <w:sz w:val="20"/>
                <w:szCs w:val="20"/>
              </w:rPr>
              <w:t>1</w:t>
            </w:r>
            <w:r>
              <w:rPr>
                <w:rFonts w:ascii="Calibri" w:eastAsia="Calibri" w:hAnsi="Calibri" w:cs="Calibri"/>
                <w:b/>
                <w:bCs/>
                <w:color w:val="E36E25"/>
                <w:spacing w:val="-1"/>
                <w:position w:val="1"/>
                <w:sz w:val="20"/>
                <w:szCs w:val="20"/>
              </w:rPr>
              <w:t>0</w:t>
            </w:r>
            <w:r w:rsidRPr="007867F6">
              <w:rPr>
                <w:rFonts w:ascii="Calibri" w:eastAsia="Calibri" w:hAnsi="Calibri" w:cs="Calibri"/>
                <w:b/>
                <w:bCs/>
                <w:color w:val="E36E25"/>
                <w:spacing w:val="2"/>
                <w:position w:val="1"/>
                <w:sz w:val="20"/>
                <w:szCs w:val="20"/>
              </w:rPr>
              <w:t>h</w:t>
            </w:r>
            <w:r>
              <w:rPr>
                <w:rFonts w:ascii="Calibri" w:eastAsia="Calibri" w:hAnsi="Calibri" w:cs="Calibri"/>
                <w:b/>
                <w:bCs/>
                <w:color w:val="E36E25"/>
                <w:spacing w:val="-1"/>
                <w:position w:val="1"/>
                <w:sz w:val="20"/>
                <w:szCs w:val="20"/>
              </w:rPr>
              <w:t>3</w:t>
            </w:r>
            <w:r w:rsidRPr="007867F6">
              <w:rPr>
                <w:rFonts w:ascii="Calibri" w:eastAsia="Calibri" w:hAnsi="Calibri" w:cs="Calibri"/>
                <w:b/>
                <w:bCs/>
                <w:color w:val="E36E25"/>
                <w:spacing w:val="-1"/>
                <w:position w:val="1"/>
                <w:sz w:val="20"/>
                <w:szCs w:val="20"/>
              </w:rPr>
              <w:t>0</w:t>
            </w:r>
            <w:r w:rsidRPr="007867F6">
              <w:rPr>
                <w:rFonts w:ascii="Calibri" w:eastAsia="Calibri" w:hAnsi="Calibri" w:cs="Calibri"/>
                <w:b/>
                <w:bCs/>
                <w:color w:val="E36E25"/>
                <w:spacing w:val="1"/>
                <w:position w:val="1"/>
                <w:sz w:val="20"/>
                <w:szCs w:val="20"/>
              </w:rPr>
              <w:t xml:space="preserve"> </w:t>
            </w:r>
            <w:r w:rsidRPr="007867F6">
              <w:rPr>
                <w:rFonts w:ascii="Calibri" w:eastAsia="Calibri" w:hAnsi="Calibri" w:cs="Calibri"/>
                <w:b/>
                <w:bCs/>
                <w:color w:val="E36E25"/>
                <w:position w:val="1"/>
                <w:sz w:val="20"/>
                <w:szCs w:val="20"/>
              </w:rPr>
              <w:t>–</w:t>
            </w:r>
            <w:r w:rsidRPr="007867F6">
              <w:rPr>
                <w:rFonts w:ascii="Calibri" w:eastAsia="Calibri" w:hAnsi="Calibri" w:cs="Calibri"/>
                <w:b/>
                <w:bCs/>
                <w:color w:val="E36E25"/>
                <w:spacing w:val="-2"/>
                <w:position w:val="1"/>
                <w:sz w:val="20"/>
                <w:szCs w:val="20"/>
              </w:rPr>
              <w:t xml:space="preserve"> </w:t>
            </w:r>
            <w:r w:rsidR="003F5241">
              <w:rPr>
                <w:rFonts w:ascii="Calibri" w:eastAsia="Calibri" w:hAnsi="Calibri" w:cs="Calibri"/>
                <w:b/>
                <w:bCs/>
                <w:color w:val="E36E25"/>
                <w:spacing w:val="-1"/>
                <w:position w:val="1"/>
                <w:sz w:val="20"/>
                <w:szCs w:val="20"/>
              </w:rPr>
              <w:t>12h30</w:t>
            </w:r>
          </w:p>
          <w:p w14:paraId="381F6FAE" w14:textId="7550C647" w:rsidR="00CE196D" w:rsidRPr="007867F6" w:rsidRDefault="00CE196D" w:rsidP="00BE2344">
            <w:pPr>
              <w:ind w:left="35" w:firstLine="5"/>
              <w:jc w:val="center"/>
              <w:rPr>
                <w:rFonts w:ascii="Calibri" w:eastAsia="Calibri" w:hAnsi="Calibri" w:cs="Calibri"/>
                <w:sz w:val="20"/>
                <w:szCs w:val="20"/>
              </w:rPr>
            </w:pPr>
            <w:r w:rsidRPr="007867F6">
              <w:rPr>
                <w:rFonts w:ascii="Calibri" w:eastAsia="Calibri" w:hAnsi="Calibri" w:cs="Calibri"/>
                <w:b/>
                <w:bCs/>
                <w:color w:val="010202"/>
                <w:spacing w:val="1"/>
                <w:sz w:val="20"/>
                <w:szCs w:val="20"/>
              </w:rPr>
              <w:t>G</w:t>
            </w:r>
            <w:r w:rsidRPr="007867F6">
              <w:rPr>
                <w:rFonts w:ascii="Calibri" w:eastAsia="Calibri" w:hAnsi="Calibri" w:cs="Calibri"/>
                <w:b/>
                <w:bCs/>
                <w:color w:val="010202"/>
                <w:spacing w:val="-1"/>
                <w:sz w:val="20"/>
                <w:szCs w:val="20"/>
              </w:rPr>
              <w:t>l</w:t>
            </w:r>
            <w:r w:rsidRPr="007867F6">
              <w:rPr>
                <w:rFonts w:ascii="Calibri" w:eastAsia="Calibri" w:hAnsi="Calibri" w:cs="Calibri"/>
                <w:b/>
                <w:bCs/>
                <w:color w:val="010202"/>
                <w:spacing w:val="1"/>
                <w:sz w:val="20"/>
                <w:szCs w:val="20"/>
              </w:rPr>
              <w:t>ace</w:t>
            </w:r>
            <w:r w:rsidR="1965AE1C" w:rsidRPr="007867F6">
              <w:rPr>
                <w:rFonts w:ascii="Calibri" w:eastAsia="Calibri" w:hAnsi="Calibri" w:cs="Calibri"/>
                <w:b/>
                <w:bCs/>
                <w:color w:val="010202"/>
                <w:spacing w:val="1"/>
                <w:sz w:val="20"/>
                <w:szCs w:val="20"/>
              </w:rPr>
              <w:t xml:space="preserve"> ou théorie</w:t>
            </w:r>
          </w:p>
          <w:p w14:paraId="7C78A9E7" w14:textId="608640BF" w:rsidR="5AF6EA30" w:rsidRDefault="5AF6EA30" w:rsidP="4DCC5ED4">
            <w:pPr>
              <w:ind w:left="35" w:firstLine="5"/>
              <w:jc w:val="center"/>
              <w:rPr>
                <w:rFonts w:ascii="Calibri" w:eastAsia="Calibri" w:hAnsi="Calibri" w:cs="Calibri"/>
                <w:color w:val="010202"/>
                <w:sz w:val="20"/>
                <w:szCs w:val="20"/>
              </w:rPr>
            </w:pPr>
            <w:r w:rsidRPr="4DCC5ED4">
              <w:rPr>
                <w:rFonts w:ascii="Calibri" w:eastAsia="Calibri" w:hAnsi="Calibri" w:cs="Calibri"/>
                <w:color w:val="010202"/>
                <w:sz w:val="20"/>
                <w:szCs w:val="20"/>
              </w:rPr>
              <w:t>Si possible</w:t>
            </w:r>
          </w:p>
          <w:p w14:paraId="3656B9AB" w14:textId="77777777" w:rsidR="00CE196D" w:rsidRPr="00247E17" w:rsidRDefault="00CE196D" w:rsidP="00BE2344">
            <w:pPr>
              <w:ind w:left="35" w:firstLine="5"/>
              <w:jc w:val="center"/>
              <w:rPr>
                <w:rFonts w:ascii="Calibri" w:eastAsia="Calibri" w:hAnsi="Calibri" w:cs="Calibri"/>
                <w:sz w:val="20"/>
                <w:szCs w:val="20"/>
              </w:rPr>
            </w:pPr>
          </w:p>
        </w:tc>
      </w:tr>
      <w:tr w:rsidR="00322ADA" w:rsidRPr="0087386A" w14:paraId="0D2DFF45" w14:textId="77777777" w:rsidTr="4DCC5ED4">
        <w:trPr>
          <w:trHeight w:val="456"/>
        </w:trPr>
        <w:tc>
          <w:tcPr>
            <w:tcW w:w="3196" w:type="dxa"/>
            <w:tcBorders>
              <w:left w:val="single" w:sz="8" w:space="0" w:color="auto"/>
            </w:tcBorders>
            <w:shd w:val="clear" w:color="auto" w:fill="auto"/>
            <w:vAlign w:val="center"/>
          </w:tcPr>
          <w:p w14:paraId="492FE7F9" w14:textId="77777777" w:rsidR="00322ADA" w:rsidRPr="003E0ACA" w:rsidRDefault="00322ADA" w:rsidP="00BE2344">
            <w:pPr>
              <w:jc w:val="center"/>
              <w:rPr>
                <w:rFonts w:ascii="Calibri" w:hAnsi="Calibri" w:cs="Calibri"/>
                <w:b/>
                <w:color w:val="000000"/>
                <w:sz w:val="20"/>
                <w:szCs w:val="20"/>
              </w:rPr>
            </w:pPr>
            <w:r w:rsidRPr="003E0ACA">
              <w:rPr>
                <w:rFonts w:ascii="Calibri" w:hAnsi="Calibri" w:cs="Calibri"/>
                <w:b/>
                <w:color w:val="000000"/>
                <w:sz w:val="20"/>
                <w:szCs w:val="20"/>
              </w:rPr>
              <w:t>14h00</w:t>
            </w:r>
          </w:p>
          <w:p w14:paraId="3898C536" w14:textId="77777777" w:rsidR="00322ADA" w:rsidRPr="0087386A" w:rsidRDefault="00322ADA" w:rsidP="00BE2344">
            <w:pPr>
              <w:jc w:val="center"/>
              <w:rPr>
                <w:rFonts w:ascii="Calibri" w:hAnsi="Calibri" w:cs="Calibri"/>
                <w:b/>
                <w:color w:val="000000"/>
                <w:sz w:val="20"/>
                <w:szCs w:val="20"/>
              </w:rPr>
            </w:pPr>
            <w:r w:rsidRPr="003E0ACA">
              <w:rPr>
                <w:rFonts w:ascii="Calibri" w:hAnsi="Calibri" w:cs="Calibri"/>
                <w:b/>
                <w:color w:val="000000"/>
                <w:sz w:val="20"/>
                <w:szCs w:val="20"/>
              </w:rPr>
              <w:t>Accueil</w:t>
            </w:r>
          </w:p>
        </w:tc>
        <w:tc>
          <w:tcPr>
            <w:tcW w:w="3197" w:type="dxa"/>
            <w:tcBorders>
              <w:bottom w:val="single" w:sz="4" w:space="0" w:color="auto"/>
              <w:right w:val="single" w:sz="4" w:space="0" w:color="auto"/>
            </w:tcBorders>
            <w:shd w:val="clear" w:color="auto" w:fill="auto"/>
            <w:vAlign w:val="center"/>
          </w:tcPr>
          <w:p w14:paraId="48B4D84A" w14:textId="77777777" w:rsidR="00322ADA" w:rsidRPr="00734ED3" w:rsidRDefault="00322ADA" w:rsidP="00BE2344">
            <w:pPr>
              <w:jc w:val="center"/>
              <w:rPr>
                <w:rFonts w:ascii="Calibri" w:hAnsi="Calibri" w:cs="Calibri"/>
                <w:b/>
                <w:i/>
                <w:color w:val="000000"/>
                <w:sz w:val="20"/>
                <w:szCs w:val="20"/>
              </w:rPr>
            </w:pPr>
            <w:r>
              <w:rPr>
                <w:rFonts w:ascii="Calibri" w:hAnsi="Calibri" w:cs="Calibri"/>
                <w:b/>
                <w:i/>
                <w:color w:val="000000"/>
                <w:sz w:val="20"/>
                <w:szCs w:val="20"/>
              </w:rPr>
              <w:t>13h00 Déjeuner</w:t>
            </w:r>
          </w:p>
        </w:tc>
        <w:tc>
          <w:tcPr>
            <w:tcW w:w="3197" w:type="dxa"/>
            <w:tcBorders>
              <w:top w:val="single" w:sz="4" w:space="0" w:color="auto"/>
              <w:left w:val="single" w:sz="4" w:space="0" w:color="auto"/>
              <w:bottom w:val="single" w:sz="4" w:space="0" w:color="auto"/>
              <w:right w:val="single" w:sz="4" w:space="0" w:color="auto"/>
            </w:tcBorders>
            <w:vAlign w:val="center"/>
          </w:tcPr>
          <w:p w14:paraId="13305BB2" w14:textId="77777777" w:rsidR="00322ADA" w:rsidRDefault="0094593B" w:rsidP="0094593B">
            <w:pPr>
              <w:spacing w:before="1"/>
              <w:jc w:val="center"/>
              <w:rPr>
                <w:rFonts w:ascii="Calibri" w:eastAsia="Calibri" w:hAnsi="Calibri" w:cs="Calibri"/>
                <w:sz w:val="20"/>
                <w:szCs w:val="20"/>
              </w:rPr>
            </w:pPr>
            <w:r>
              <w:rPr>
                <w:rFonts w:ascii="Calibri" w:eastAsia="Calibri" w:hAnsi="Calibri" w:cs="Calibri"/>
                <w:b/>
                <w:bCs/>
                <w:i/>
                <w:color w:val="010202"/>
                <w:spacing w:val="-1"/>
                <w:sz w:val="20"/>
                <w:szCs w:val="20"/>
              </w:rPr>
              <w:t>13</w:t>
            </w:r>
            <w:r w:rsidR="00322ADA">
              <w:rPr>
                <w:rFonts w:ascii="Calibri" w:eastAsia="Calibri" w:hAnsi="Calibri" w:cs="Calibri"/>
                <w:b/>
                <w:bCs/>
                <w:i/>
                <w:color w:val="010202"/>
                <w:spacing w:val="-1"/>
                <w:sz w:val="20"/>
                <w:szCs w:val="20"/>
              </w:rPr>
              <w:t>h</w:t>
            </w:r>
            <w:proofErr w:type="gramStart"/>
            <w:r w:rsidR="00322ADA">
              <w:rPr>
                <w:rFonts w:ascii="Calibri" w:eastAsia="Calibri" w:hAnsi="Calibri" w:cs="Calibri"/>
                <w:b/>
                <w:bCs/>
                <w:i/>
                <w:color w:val="010202"/>
                <w:spacing w:val="-1"/>
                <w:sz w:val="20"/>
                <w:szCs w:val="20"/>
              </w:rPr>
              <w:t>0</w:t>
            </w:r>
            <w:r w:rsidR="00322ADA">
              <w:rPr>
                <w:rFonts w:ascii="Calibri" w:eastAsia="Calibri" w:hAnsi="Calibri" w:cs="Calibri"/>
                <w:b/>
                <w:bCs/>
                <w:i/>
                <w:color w:val="010202"/>
                <w:sz w:val="20"/>
                <w:szCs w:val="20"/>
              </w:rPr>
              <w:t xml:space="preserve">0 </w:t>
            </w:r>
            <w:r w:rsidR="00322ADA">
              <w:rPr>
                <w:rFonts w:ascii="Calibri" w:eastAsia="Calibri" w:hAnsi="Calibri" w:cs="Calibri"/>
                <w:b/>
                <w:bCs/>
                <w:i/>
                <w:color w:val="010202"/>
                <w:spacing w:val="4"/>
                <w:sz w:val="20"/>
                <w:szCs w:val="20"/>
              </w:rPr>
              <w:t xml:space="preserve"> </w:t>
            </w:r>
            <w:r>
              <w:rPr>
                <w:rFonts w:ascii="Calibri" w:eastAsia="Calibri" w:hAnsi="Calibri" w:cs="Calibri"/>
                <w:b/>
                <w:bCs/>
                <w:i/>
                <w:color w:val="010202"/>
                <w:spacing w:val="-1"/>
                <w:sz w:val="20"/>
                <w:szCs w:val="20"/>
              </w:rPr>
              <w:t>fin</w:t>
            </w:r>
            <w:proofErr w:type="gramEnd"/>
            <w:r>
              <w:rPr>
                <w:rFonts w:ascii="Calibri" w:eastAsia="Calibri" w:hAnsi="Calibri" w:cs="Calibri"/>
                <w:b/>
                <w:bCs/>
                <w:i/>
                <w:color w:val="010202"/>
                <w:spacing w:val="-1"/>
                <w:sz w:val="20"/>
                <w:szCs w:val="20"/>
              </w:rPr>
              <w:t xml:space="preserve"> de la formation</w:t>
            </w:r>
          </w:p>
        </w:tc>
      </w:tr>
      <w:tr w:rsidR="00CE196D" w:rsidRPr="0087386A" w14:paraId="2A06789C" w14:textId="77777777" w:rsidTr="4DCC5ED4">
        <w:trPr>
          <w:trHeight w:val="1190"/>
        </w:trPr>
        <w:tc>
          <w:tcPr>
            <w:tcW w:w="3196" w:type="dxa"/>
            <w:vMerge w:val="restart"/>
            <w:tcBorders>
              <w:right w:val="single" w:sz="4" w:space="0" w:color="auto"/>
            </w:tcBorders>
            <w:shd w:val="clear" w:color="auto" w:fill="auto"/>
          </w:tcPr>
          <w:p w14:paraId="2A8B3977" w14:textId="77777777" w:rsidR="00CE196D" w:rsidRPr="00520163" w:rsidRDefault="00CE196D" w:rsidP="00520163">
            <w:pPr>
              <w:tabs>
                <w:tab w:val="left" w:pos="3286"/>
              </w:tabs>
              <w:spacing w:line="240" w:lineRule="exact"/>
              <w:jc w:val="center"/>
              <w:rPr>
                <w:rFonts w:ascii="Calibri" w:eastAsia="Calibri" w:hAnsi="Calibri" w:cs="Calibri"/>
                <w:sz w:val="20"/>
                <w:szCs w:val="20"/>
              </w:rPr>
            </w:pPr>
            <w:r w:rsidRPr="00AF6323">
              <w:rPr>
                <w:rFonts w:ascii="Calibri" w:eastAsia="Calibri" w:hAnsi="Calibri" w:cs="Calibri"/>
                <w:b/>
                <w:bCs/>
                <w:color w:val="E36E25"/>
                <w:spacing w:val="-1"/>
                <w:position w:val="1"/>
                <w:sz w:val="20"/>
                <w:szCs w:val="20"/>
              </w:rPr>
              <w:t>1</w:t>
            </w:r>
            <w:r>
              <w:rPr>
                <w:rFonts w:ascii="Calibri" w:eastAsia="Calibri" w:hAnsi="Calibri" w:cs="Calibri"/>
                <w:b/>
                <w:bCs/>
                <w:color w:val="E36E25"/>
                <w:spacing w:val="-1"/>
                <w:position w:val="1"/>
                <w:sz w:val="20"/>
                <w:szCs w:val="20"/>
              </w:rPr>
              <w:t>4h30</w:t>
            </w:r>
            <w:r w:rsidRPr="00AF6323">
              <w:rPr>
                <w:rFonts w:ascii="Calibri" w:eastAsia="Calibri" w:hAnsi="Calibri" w:cs="Calibri"/>
                <w:b/>
                <w:bCs/>
                <w:color w:val="E36E25"/>
                <w:spacing w:val="1"/>
                <w:position w:val="1"/>
                <w:sz w:val="20"/>
                <w:szCs w:val="20"/>
              </w:rPr>
              <w:t xml:space="preserve"> </w:t>
            </w:r>
            <w:r w:rsidRPr="00AF6323">
              <w:rPr>
                <w:rFonts w:ascii="Calibri" w:eastAsia="Calibri" w:hAnsi="Calibri" w:cs="Calibri"/>
                <w:b/>
                <w:bCs/>
                <w:color w:val="E36E25"/>
                <w:position w:val="1"/>
                <w:sz w:val="20"/>
                <w:szCs w:val="20"/>
              </w:rPr>
              <w:t>–</w:t>
            </w:r>
            <w:r w:rsidRPr="00AF6323">
              <w:rPr>
                <w:rFonts w:ascii="Calibri" w:eastAsia="Calibri" w:hAnsi="Calibri" w:cs="Calibri"/>
                <w:b/>
                <w:bCs/>
                <w:color w:val="E36E25"/>
                <w:spacing w:val="-2"/>
                <w:position w:val="1"/>
                <w:sz w:val="20"/>
                <w:szCs w:val="20"/>
              </w:rPr>
              <w:t xml:space="preserve"> </w:t>
            </w:r>
            <w:r w:rsidR="00F41BFC">
              <w:rPr>
                <w:rFonts w:ascii="Calibri" w:eastAsia="Calibri" w:hAnsi="Calibri" w:cs="Calibri"/>
                <w:b/>
                <w:bCs/>
                <w:color w:val="E36E25"/>
                <w:spacing w:val="-1"/>
                <w:position w:val="1"/>
                <w:sz w:val="20"/>
                <w:szCs w:val="20"/>
              </w:rPr>
              <w:t>15H30 (CDOS</w:t>
            </w:r>
            <w:r>
              <w:rPr>
                <w:rFonts w:ascii="Calibri" w:eastAsia="Calibri" w:hAnsi="Calibri" w:cs="Calibri"/>
                <w:b/>
                <w:bCs/>
                <w:color w:val="E36E25"/>
                <w:spacing w:val="-1"/>
                <w:position w:val="1"/>
                <w:sz w:val="20"/>
                <w:szCs w:val="20"/>
              </w:rPr>
              <w:t>)</w:t>
            </w:r>
          </w:p>
          <w:p w14:paraId="0099856F" w14:textId="77777777" w:rsidR="00CE196D" w:rsidRPr="004F3B14" w:rsidRDefault="00CE196D" w:rsidP="00536B98">
            <w:pPr>
              <w:spacing w:after="120"/>
              <w:jc w:val="center"/>
              <w:rPr>
                <w:rFonts w:asciiTheme="minorHAnsi" w:hAnsiTheme="minorHAnsi"/>
                <w:color w:val="002060"/>
                <w:sz w:val="20"/>
                <w:szCs w:val="20"/>
              </w:rPr>
            </w:pPr>
            <w:r w:rsidRPr="004F3B14">
              <w:rPr>
                <w:rFonts w:asciiTheme="minorHAnsi" w:hAnsiTheme="minorHAnsi"/>
                <w:color w:val="002060"/>
                <w:sz w:val="20"/>
                <w:szCs w:val="20"/>
              </w:rPr>
              <w:t>1 Rôle du chef matériel</w:t>
            </w:r>
          </w:p>
          <w:p w14:paraId="1842C2C6" w14:textId="77777777" w:rsidR="00CE196D" w:rsidRDefault="00CE196D" w:rsidP="00536B98">
            <w:pPr>
              <w:spacing w:after="120"/>
              <w:jc w:val="center"/>
              <w:rPr>
                <w:rFonts w:asciiTheme="minorHAnsi" w:hAnsiTheme="minorHAnsi"/>
                <w:sz w:val="20"/>
                <w:szCs w:val="20"/>
              </w:rPr>
            </w:pPr>
            <w:r>
              <w:rPr>
                <w:rFonts w:asciiTheme="minorHAnsi" w:hAnsiTheme="minorHAnsi"/>
                <w:sz w:val="20"/>
                <w:szCs w:val="20"/>
              </w:rPr>
              <w:t>Métier</w:t>
            </w:r>
          </w:p>
          <w:p w14:paraId="249EE1B4" w14:textId="77777777" w:rsidR="00CE196D" w:rsidRDefault="00CE196D" w:rsidP="00536B98">
            <w:pPr>
              <w:spacing w:after="120"/>
              <w:jc w:val="center"/>
              <w:rPr>
                <w:rFonts w:asciiTheme="minorHAnsi" w:hAnsiTheme="minorHAnsi"/>
                <w:sz w:val="20"/>
                <w:szCs w:val="20"/>
              </w:rPr>
            </w:pPr>
            <w:r>
              <w:rPr>
                <w:rFonts w:asciiTheme="minorHAnsi" w:hAnsiTheme="minorHAnsi"/>
                <w:sz w:val="20"/>
                <w:szCs w:val="20"/>
              </w:rPr>
              <w:t>Rôle</w:t>
            </w:r>
          </w:p>
          <w:p w14:paraId="1C1DF0A0" w14:textId="77777777" w:rsidR="00CE196D" w:rsidRDefault="00CE196D" w:rsidP="00536B98">
            <w:pPr>
              <w:spacing w:after="120"/>
              <w:jc w:val="center"/>
              <w:rPr>
                <w:rFonts w:asciiTheme="minorHAnsi" w:hAnsiTheme="minorHAnsi"/>
                <w:sz w:val="20"/>
                <w:szCs w:val="20"/>
              </w:rPr>
            </w:pPr>
            <w:r>
              <w:rPr>
                <w:rFonts w:asciiTheme="minorHAnsi" w:hAnsiTheme="minorHAnsi"/>
                <w:sz w:val="20"/>
                <w:szCs w:val="20"/>
              </w:rPr>
              <w:t xml:space="preserve">Lien avec les acteurs </w:t>
            </w:r>
          </w:p>
          <w:p w14:paraId="3D1BC3A9" w14:textId="77777777" w:rsidR="00CE196D" w:rsidRPr="00520163" w:rsidRDefault="00CE196D" w:rsidP="00536B98">
            <w:pPr>
              <w:spacing w:after="120"/>
              <w:jc w:val="center"/>
              <w:rPr>
                <w:rFonts w:asciiTheme="minorHAnsi" w:hAnsiTheme="minorHAnsi"/>
                <w:sz w:val="20"/>
                <w:szCs w:val="20"/>
              </w:rPr>
            </w:pPr>
            <w:r>
              <w:rPr>
                <w:rFonts w:asciiTheme="minorHAnsi" w:hAnsiTheme="minorHAnsi"/>
                <w:sz w:val="20"/>
                <w:szCs w:val="20"/>
              </w:rPr>
              <w:t>Un des maillons de la PERF</w:t>
            </w:r>
          </w:p>
        </w:tc>
        <w:tc>
          <w:tcPr>
            <w:tcW w:w="3197" w:type="dxa"/>
            <w:vMerge w:val="restart"/>
            <w:tcBorders>
              <w:top w:val="single" w:sz="4" w:space="0" w:color="auto"/>
              <w:left w:val="single" w:sz="4" w:space="0" w:color="auto"/>
              <w:right w:val="single" w:sz="4" w:space="0" w:color="auto"/>
            </w:tcBorders>
            <w:shd w:val="clear" w:color="auto" w:fill="auto"/>
          </w:tcPr>
          <w:p w14:paraId="000EE93B" w14:textId="08A711BF" w:rsidR="00CE196D" w:rsidRDefault="00CE196D" w:rsidP="00F76F6A">
            <w:pPr>
              <w:tabs>
                <w:tab w:val="left" w:pos="3286"/>
              </w:tabs>
              <w:spacing w:line="240" w:lineRule="exact"/>
              <w:jc w:val="center"/>
              <w:rPr>
                <w:rFonts w:ascii="Calibri" w:eastAsia="Calibri" w:hAnsi="Calibri" w:cs="Calibri"/>
                <w:b/>
                <w:bCs/>
                <w:color w:val="E36E25"/>
                <w:position w:val="1"/>
                <w:sz w:val="20"/>
                <w:szCs w:val="20"/>
              </w:rPr>
            </w:pPr>
            <w:r w:rsidRPr="00AF6323">
              <w:rPr>
                <w:rFonts w:ascii="Calibri" w:eastAsia="Calibri" w:hAnsi="Calibri" w:cs="Calibri"/>
                <w:b/>
                <w:bCs/>
                <w:color w:val="E36E25"/>
                <w:spacing w:val="-1"/>
                <w:position w:val="1"/>
                <w:sz w:val="20"/>
                <w:szCs w:val="20"/>
              </w:rPr>
              <w:t>1</w:t>
            </w:r>
            <w:r>
              <w:rPr>
                <w:rFonts w:ascii="Calibri" w:eastAsia="Calibri" w:hAnsi="Calibri" w:cs="Calibri"/>
                <w:b/>
                <w:bCs/>
                <w:color w:val="E36E25"/>
                <w:spacing w:val="-1"/>
                <w:position w:val="1"/>
                <w:sz w:val="20"/>
                <w:szCs w:val="20"/>
              </w:rPr>
              <w:t>4h30</w:t>
            </w:r>
            <w:r w:rsidRPr="00AF6323">
              <w:rPr>
                <w:rFonts w:ascii="Calibri" w:eastAsia="Calibri" w:hAnsi="Calibri" w:cs="Calibri"/>
                <w:b/>
                <w:bCs/>
                <w:color w:val="E36E25"/>
                <w:spacing w:val="1"/>
                <w:position w:val="1"/>
                <w:sz w:val="20"/>
                <w:szCs w:val="20"/>
              </w:rPr>
              <w:t xml:space="preserve"> </w:t>
            </w:r>
            <w:proofErr w:type="gramStart"/>
            <w:r w:rsidRPr="00AF6323">
              <w:rPr>
                <w:rFonts w:ascii="Calibri" w:eastAsia="Calibri" w:hAnsi="Calibri" w:cs="Calibri"/>
                <w:b/>
                <w:bCs/>
                <w:color w:val="E36E25"/>
                <w:position w:val="1"/>
                <w:sz w:val="20"/>
                <w:szCs w:val="20"/>
              </w:rPr>
              <w:t>–</w:t>
            </w:r>
            <w:r w:rsidRPr="00AF6323">
              <w:rPr>
                <w:rFonts w:ascii="Calibri" w:eastAsia="Calibri" w:hAnsi="Calibri" w:cs="Calibri"/>
                <w:b/>
                <w:bCs/>
                <w:color w:val="E36E25"/>
                <w:spacing w:val="-2"/>
                <w:position w:val="1"/>
                <w:sz w:val="20"/>
                <w:szCs w:val="20"/>
              </w:rPr>
              <w:t xml:space="preserve"> </w:t>
            </w:r>
            <w:r>
              <w:rPr>
                <w:rFonts w:ascii="Calibri" w:eastAsia="Calibri" w:hAnsi="Calibri" w:cs="Calibri"/>
                <w:b/>
                <w:bCs/>
                <w:color w:val="E36E25"/>
                <w:spacing w:val="-1"/>
                <w:position w:val="1"/>
                <w:sz w:val="20"/>
                <w:szCs w:val="20"/>
              </w:rPr>
              <w:t xml:space="preserve"> </w:t>
            </w:r>
            <w:r w:rsidR="003F5241">
              <w:rPr>
                <w:rFonts w:ascii="Calibri" w:eastAsia="Calibri" w:hAnsi="Calibri" w:cs="Calibri"/>
                <w:b/>
                <w:bCs/>
                <w:color w:val="E36E25"/>
                <w:spacing w:val="-1"/>
                <w:position w:val="1"/>
                <w:sz w:val="20"/>
                <w:szCs w:val="20"/>
              </w:rPr>
              <w:t>1</w:t>
            </w:r>
            <w:r w:rsidR="3D518508">
              <w:rPr>
                <w:rFonts w:ascii="Calibri" w:eastAsia="Calibri" w:hAnsi="Calibri" w:cs="Calibri"/>
                <w:b/>
                <w:bCs/>
                <w:color w:val="E36E25"/>
                <w:spacing w:val="-1"/>
                <w:position w:val="1"/>
                <w:sz w:val="20"/>
                <w:szCs w:val="20"/>
              </w:rPr>
              <w:t>7</w:t>
            </w:r>
            <w:proofErr w:type="gramEnd"/>
            <w:r w:rsidR="00F41BFC">
              <w:rPr>
                <w:rFonts w:ascii="Calibri" w:eastAsia="Calibri" w:hAnsi="Calibri" w:cs="Calibri"/>
                <w:b/>
                <w:bCs/>
                <w:color w:val="E36E25"/>
                <w:spacing w:val="-1"/>
                <w:position w:val="1"/>
                <w:sz w:val="20"/>
                <w:szCs w:val="20"/>
              </w:rPr>
              <w:t xml:space="preserve"> </w:t>
            </w:r>
            <w:r>
              <w:rPr>
                <w:rFonts w:ascii="Calibri" w:eastAsia="Calibri" w:hAnsi="Calibri" w:cs="Calibri"/>
                <w:b/>
                <w:bCs/>
                <w:color w:val="E36E25"/>
                <w:spacing w:val="-1"/>
                <w:position w:val="1"/>
                <w:sz w:val="20"/>
                <w:szCs w:val="20"/>
              </w:rPr>
              <w:t>h</w:t>
            </w:r>
            <w:r w:rsidR="3DDC2CF3">
              <w:rPr>
                <w:rFonts w:ascii="Calibri" w:eastAsia="Calibri" w:hAnsi="Calibri" w:cs="Calibri"/>
                <w:b/>
                <w:bCs/>
                <w:color w:val="E36E25"/>
                <w:spacing w:val="-1"/>
                <w:position w:val="1"/>
                <w:sz w:val="20"/>
                <w:szCs w:val="20"/>
              </w:rPr>
              <w:t>30</w:t>
            </w:r>
            <w:r w:rsidRPr="00AF6323">
              <w:rPr>
                <w:rFonts w:ascii="Calibri" w:eastAsia="Calibri" w:hAnsi="Calibri" w:cs="Calibri"/>
                <w:b/>
                <w:bCs/>
                <w:color w:val="E36E25"/>
                <w:spacing w:val="1"/>
                <w:position w:val="1"/>
                <w:sz w:val="20"/>
                <w:szCs w:val="20"/>
              </w:rPr>
              <w:t xml:space="preserve"> </w:t>
            </w:r>
            <w:r w:rsidRPr="00AF6323">
              <w:rPr>
                <w:rFonts w:ascii="Calibri" w:eastAsia="Calibri" w:hAnsi="Calibri" w:cs="Calibri"/>
                <w:b/>
                <w:bCs/>
                <w:color w:val="E36E25"/>
                <w:position w:val="1"/>
                <w:sz w:val="20"/>
                <w:szCs w:val="20"/>
              </w:rPr>
              <w:t>(</w:t>
            </w:r>
            <w:r w:rsidR="00F41BFC">
              <w:rPr>
                <w:rFonts w:ascii="Calibri" w:eastAsia="Calibri" w:hAnsi="Calibri" w:cs="Calibri"/>
                <w:b/>
                <w:bCs/>
                <w:color w:val="E36E25"/>
                <w:spacing w:val="-6"/>
                <w:position w:val="1"/>
                <w:sz w:val="20"/>
                <w:szCs w:val="20"/>
              </w:rPr>
              <w:t>Atelier</w:t>
            </w:r>
            <w:r w:rsidRPr="00AF6323">
              <w:rPr>
                <w:rFonts w:ascii="Calibri" w:eastAsia="Calibri" w:hAnsi="Calibri" w:cs="Calibri"/>
                <w:b/>
                <w:bCs/>
                <w:color w:val="E36E25"/>
                <w:position w:val="1"/>
                <w:sz w:val="20"/>
                <w:szCs w:val="20"/>
              </w:rPr>
              <w:t>)</w:t>
            </w:r>
          </w:p>
          <w:p w14:paraId="45FB0818" w14:textId="77777777" w:rsidR="00CE196D" w:rsidRPr="00520163" w:rsidRDefault="00CE196D" w:rsidP="00F76F6A">
            <w:pPr>
              <w:tabs>
                <w:tab w:val="left" w:pos="3286"/>
              </w:tabs>
              <w:spacing w:line="240" w:lineRule="exact"/>
              <w:jc w:val="center"/>
              <w:rPr>
                <w:rFonts w:ascii="Calibri" w:eastAsia="Calibri" w:hAnsi="Calibri" w:cs="Calibri"/>
                <w:sz w:val="20"/>
                <w:szCs w:val="20"/>
              </w:rPr>
            </w:pPr>
          </w:p>
          <w:p w14:paraId="14D90D84" w14:textId="77777777" w:rsidR="00CE196D" w:rsidRPr="00CE196D" w:rsidRDefault="00CE196D" w:rsidP="00F76F6A">
            <w:pPr>
              <w:jc w:val="center"/>
              <w:rPr>
                <w:rFonts w:asciiTheme="minorHAnsi" w:hAnsiTheme="minorHAnsi" w:cstheme="minorBidi"/>
                <w:color w:val="002060"/>
                <w:sz w:val="20"/>
                <w:szCs w:val="20"/>
              </w:rPr>
            </w:pPr>
            <w:r w:rsidRPr="00CE196D">
              <w:rPr>
                <w:rFonts w:asciiTheme="minorHAnsi" w:hAnsiTheme="minorHAnsi" w:cstheme="minorBidi"/>
                <w:color w:val="002060"/>
                <w:sz w:val="20"/>
                <w:szCs w:val="20"/>
              </w:rPr>
              <w:t>5 Démonstrations du chef matériel</w:t>
            </w:r>
          </w:p>
          <w:p w14:paraId="69323AFE" w14:textId="77777777" w:rsidR="00CE196D" w:rsidRDefault="00CE196D" w:rsidP="00F76F6A">
            <w:pPr>
              <w:jc w:val="center"/>
              <w:rPr>
                <w:rFonts w:asciiTheme="minorHAnsi" w:hAnsiTheme="minorHAnsi" w:cstheme="minorBidi"/>
                <w:sz w:val="20"/>
                <w:szCs w:val="20"/>
              </w:rPr>
            </w:pPr>
            <w:r>
              <w:rPr>
                <w:rFonts w:asciiTheme="minorHAnsi" w:hAnsiTheme="minorHAnsi" w:cstheme="minorBidi"/>
                <w:sz w:val="20"/>
                <w:szCs w:val="20"/>
              </w:rPr>
              <w:t>Hygiène</w:t>
            </w:r>
          </w:p>
          <w:p w14:paraId="4ABC5D46" w14:textId="77777777" w:rsidR="00CE196D" w:rsidRDefault="00CE196D" w:rsidP="00F76F6A">
            <w:pPr>
              <w:jc w:val="center"/>
              <w:rPr>
                <w:rFonts w:asciiTheme="minorHAnsi" w:hAnsiTheme="minorHAnsi" w:cstheme="minorBidi"/>
                <w:sz w:val="20"/>
                <w:szCs w:val="20"/>
              </w:rPr>
            </w:pPr>
            <w:r>
              <w:rPr>
                <w:rFonts w:asciiTheme="minorHAnsi" w:hAnsiTheme="minorHAnsi" w:cstheme="minorBidi"/>
                <w:sz w:val="20"/>
                <w:szCs w:val="20"/>
              </w:rPr>
              <w:t>Sécurité</w:t>
            </w:r>
          </w:p>
          <w:p w14:paraId="50521CA2" w14:textId="77777777" w:rsidR="00CE196D" w:rsidRDefault="00CE196D" w:rsidP="00F76F6A">
            <w:pPr>
              <w:jc w:val="center"/>
              <w:rPr>
                <w:rFonts w:asciiTheme="minorHAnsi" w:hAnsiTheme="minorHAnsi" w:cstheme="minorBidi"/>
                <w:sz w:val="20"/>
                <w:szCs w:val="20"/>
              </w:rPr>
            </w:pPr>
            <w:r>
              <w:rPr>
                <w:rFonts w:asciiTheme="minorHAnsi" w:hAnsiTheme="minorHAnsi" w:cstheme="minorBidi"/>
                <w:sz w:val="20"/>
                <w:szCs w:val="20"/>
              </w:rPr>
              <w:t>Affutage</w:t>
            </w:r>
          </w:p>
          <w:p w14:paraId="6F745E82" w14:textId="77777777" w:rsidR="00CE196D" w:rsidRDefault="00CE196D" w:rsidP="00F76F6A">
            <w:pPr>
              <w:jc w:val="center"/>
              <w:rPr>
                <w:rFonts w:asciiTheme="minorHAnsi" w:hAnsiTheme="minorHAnsi" w:cstheme="minorBidi"/>
                <w:sz w:val="20"/>
                <w:szCs w:val="20"/>
              </w:rPr>
            </w:pPr>
            <w:r>
              <w:rPr>
                <w:rFonts w:asciiTheme="minorHAnsi" w:hAnsiTheme="minorHAnsi" w:cstheme="minorBidi"/>
                <w:sz w:val="20"/>
                <w:szCs w:val="20"/>
              </w:rPr>
              <w:t>Conseil</w:t>
            </w:r>
          </w:p>
          <w:p w14:paraId="236B3BBC" w14:textId="77777777" w:rsidR="00CE196D" w:rsidRDefault="00CE196D" w:rsidP="00F76F6A">
            <w:pPr>
              <w:jc w:val="center"/>
              <w:rPr>
                <w:rFonts w:asciiTheme="minorHAnsi" w:hAnsiTheme="minorHAnsi" w:cstheme="minorBidi"/>
                <w:sz w:val="20"/>
                <w:szCs w:val="20"/>
              </w:rPr>
            </w:pPr>
            <w:r>
              <w:rPr>
                <w:rFonts w:asciiTheme="minorHAnsi" w:hAnsiTheme="minorHAnsi" w:cstheme="minorBidi"/>
                <w:sz w:val="20"/>
                <w:szCs w:val="20"/>
              </w:rPr>
              <w:t>Retour magasin…</w:t>
            </w:r>
          </w:p>
          <w:p w14:paraId="50FFBD2D" w14:textId="77777777" w:rsidR="00CE196D" w:rsidRDefault="00CE196D" w:rsidP="00F76F6A">
            <w:pPr>
              <w:jc w:val="center"/>
              <w:rPr>
                <w:rFonts w:asciiTheme="minorHAnsi" w:hAnsiTheme="minorHAnsi" w:cstheme="minorBidi"/>
                <w:sz w:val="20"/>
                <w:szCs w:val="20"/>
              </w:rPr>
            </w:pPr>
            <w:r>
              <w:rPr>
                <w:rFonts w:asciiTheme="minorHAnsi" w:hAnsiTheme="minorHAnsi" w:cstheme="minorBidi"/>
                <w:sz w:val="20"/>
                <w:szCs w:val="20"/>
              </w:rPr>
              <w:t>Echanger/faire faire</w:t>
            </w:r>
          </w:p>
          <w:p w14:paraId="327A3755" w14:textId="77777777" w:rsidR="00CE196D" w:rsidRDefault="00CE196D" w:rsidP="00CE196D">
            <w:pPr>
              <w:tabs>
                <w:tab w:val="left" w:pos="3286"/>
              </w:tabs>
              <w:spacing w:line="240" w:lineRule="exact"/>
              <w:jc w:val="center"/>
              <w:rPr>
                <w:rFonts w:asciiTheme="minorHAnsi" w:hAnsiTheme="minorHAnsi" w:cstheme="minorBidi"/>
                <w:color w:val="808080" w:themeColor="background1" w:themeShade="80"/>
                <w:sz w:val="20"/>
                <w:szCs w:val="20"/>
              </w:rPr>
            </w:pPr>
            <w:r w:rsidRPr="00CE196D">
              <w:rPr>
                <w:rFonts w:asciiTheme="minorHAnsi" w:hAnsiTheme="minorHAnsi" w:cstheme="minorBidi"/>
                <w:color w:val="808080" w:themeColor="background1" w:themeShade="80"/>
                <w:sz w:val="20"/>
                <w:szCs w:val="20"/>
              </w:rPr>
              <w:t>Mise en situation</w:t>
            </w:r>
          </w:p>
          <w:p w14:paraId="6288CBB5" w14:textId="77777777" w:rsidR="00F41BFC" w:rsidRPr="00F76F6A" w:rsidRDefault="00F41BFC" w:rsidP="00CE196D">
            <w:pPr>
              <w:tabs>
                <w:tab w:val="left" w:pos="3286"/>
              </w:tabs>
              <w:spacing w:line="240" w:lineRule="exact"/>
              <w:jc w:val="center"/>
              <w:rPr>
                <w:rFonts w:asciiTheme="minorHAnsi" w:hAnsiTheme="minorHAnsi" w:cstheme="minorBidi"/>
                <w:sz w:val="20"/>
                <w:szCs w:val="20"/>
              </w:rPr>
            </w:pPr>
            <w:r>
              <w:rPr>
                <w:rFonts w:asciiTheme="minorHAnsi" w:hAnsiTheme="minorHAnsi" w:cstheme="minorBidi"/>
                <w:color w:val="808080" w:themeColor="background1" w:themeShade="80"/>
                <w:sz w:val="20"/>
                <w:szCs w:val="20"/>
              </w:rPr>
              <w:t>Chefs matos avec leurs patins</w:t>
            </w:r>
            <w:r w:rsidR="002A6CFA">
              <w:rPr>
                <w:rFonts w:asciiTheme="minorHAnsi" w:hAnsiTheme="minorHAnsi" w:cstheme="minorBidi"/>
                <w:color w:val="808080" w:themeColor="background1" w:themeShade="80"/>
                <w:sz w:val="20"/>
                <w:szCs w:val="20"/>
              </w:rPr>
              <w:t xml:space="preserve"> </w:t>
            </w:r>
          </w:p>
        </w:tc>
        <w:tc>
          <w:tcPr>
            <w:tcW w:w="3197" w:type="dxa"/>
            <w:tcBorders>
              <w:top w:val="single" w:sz="4" w:space="0" w:color="auto"/>
              <w:left w:val="single" w:sz="4" w:space="0" w:color="auto"/>
              <w:bottom w:val="nil"/>
              <w:right w:val="nil"/>
            </w:tcBorders>
            <w:shd w:val="clear" w:color="auto" w:fill="FFFFFF" w:themeFill="background1"/>
          </w:tcPr>
          <w:p w14:paraId="049F31CB" w14:textId="77777777" w:rsidR="00CE196D" w:rsidRDefault="00CE196D" w:rsidP="00BE2344">
            <w:pPr>
              <w:spacing w:before="1"/>
              <w:jc w:val="center"/>
              <w:rPr>
                <w:rFonts w:ascii="Calibri" w:eastAsia="Calibri" w:hAnsi="Calibri" w:cs="Calibri"/>
                <w:sz w:val="20"/>
                <w:szCs w:val="20"/>
              </w:rPr>
            </w:pPr>
          </w:p>
        </w:tc>
      </w:tr>
      <w:tr w:rsidR="00CE196D" w:rsidRPr="0087386A" w14:paraId="53128261" w14:textId="77777777" w:rsidTr="4DCC5ED4">
        <w:trPr>
          <w:trHeight w:val="950"/>
        </w:trPr>
        <w:tc>
          <w:tcPr>
            <w:tcW w:w="3196" w:type="dxa"/>
            <w:vMerge/>
            <w:vAlign w:val="center"/>
          </w:tcPr>
          <w:p w14:paraId="62486C05" w14:textId="77777777" w:rsidR="00CE196D" w:rsidRPr="0087386A" w:rsidRDefault="00CE196D" w:rsidP="00BE2344">
            <w:pPr>
              <w:jc w:val="center"/>
              <w:rPr>
                <w:rFonts w:ascii="Calibri" w:hAnsi="Calibri" w:cs="Calibri"/>
                <w:color w:val="000000"/>
                <w:sz w:val="20"/>
                <w:szCs w:val="20"/>
              </w:rPr>
            </w:pPr>
          </w:p>
        </w:tc>
        <w:tc>
          <w:tcPr>
            <w:tcW w:w="3197" w:type="dxa"/>
            <w:vMerge/>
          </w:tcPr>
          <w:p w14:paraId="4101652C" w14:textId="77777777" w:rsidR="00CE196D" w:rsidRPr="00536B98" w:rsidRDefault="00CE196D" w:rsidP="00461A20">
            <w:pPr>
              <w:jc w:val="center"/>
              <w:rPr>
                <w:rFonts w:asciiTheme="minorHAnsi" w:hAnsiTheme="minorHAnsi"/>
                <w:sz w:val="20"/>
                <w:szCs w:val="20"/>
              </w:rPr>
            </w:pPr>
          </w:p>
        </w:tc>
        <w:tc>
          <w:tcPr>
            <w:tcW w:w="3197" w:type="dxa"/>
            <w:tcBorders>
              <w:top w:val="nil"/>
              <w:left w:val="single" w:sz="4" w:space="0" w:color="auto"/>
              <w:bottom w:val="nil"/>
              <w:right w:val="nil"/>
            </w:tcBorders>
          </w:tcPr>
          <w:p w14:paraId="4B99056E" w14:textId="77777777" w:rsidR="00CE196D" w:rsidRPr="00322ADA" w:rsidRDefault="00CE196D" w:rsidP="00BE2344">
            <w:pPr>
              <w:ind w:right="61"/>
              <w:jc w:val="center"/>
              <w:rPr>
                <w:rFonts w:ascii="Calibri" w:eastAsia="Calibri" w:hAnsi="Calibri" w:cs="Calibri"/>
                <w:sz w:val="20"/>
                <w:szCs w:val="20"/>
              </w:rPr>
            </w:pPr>
          </w:p>
        </w:tc>
      </w:tr>
      <w:tr w:rsidR="00CE196D" w:rsidRPr="0087386A" w14:paraId="5EA692C1" w14:textId="77777777" w:rsidTr="4DCC5ED4">
        <w:trPr>
          <w:trHeight w:val="831"/>
        </w:trPr>
        <w:tc>
          <w:tcPr>
            <w:tcW w:w="3196" w:type="dxa"/>
            <w:vMerge w:val="restart"/>
            <w:tcBorders>
              <w:right w:val="single" w:sz="4" w:space="0" w:color="auto"/>
            </w:tcBorders>
            <w:shd w:val="clear" w:color="auto" w:fill="auto"/>
          </w:tcPr>
          <w:p w14:paraId="728BD5CF" w14:textId="15C94554" w:rsidR="00CE196D" w:rsidRPr="00520163" w:rsidRDefault="00CE196D" w:rsidP="00520163">
            <w:pPr>
              <w:tabs>
                <w:tab w:val="left" w:pos="3286"/>
              </w:tabs>
              <w:spacing w:line="240" w:lineRule="exact"/>
              <w:jc w:val="center"/>
              <w:rPr>
                <w:rFonts w:ascii="Calibri" w:eastAsia="Calibri" w:hAnsi="Calibri" w:cs="Calibri"/>
                <w:sz w:val="20"/>
                <w:szCs w:val="20"/>
              </w:rPr>
            </w:pPr>
            <w:r w:rsidRPr="00AF6323">
              <w:rPr>
                <w:rFonts w:ascii="Calibri" w:eastAsia="Calibri" w:hAnsi="Calibri" w:cs="Calibri"/>
                <w:b/>
                <w:bCs/>
                <w:color w:val="E36E25"/>
                <w:spacing w:val="-1"/>
                <w:position w:val="1"/>
                <w:sz w:val="20"/>
                <w:szCs w:val="20"/>
              </w:rPr>
              <w:t>1</w:t>
            </w:r>
            <w:r>
              <w:rPr>
                <w:rFonts w:ascii="Calibri" w:eastAsia="Calibri" w:hAnsi="Calibri" w:cs="Calibri"/>
                <w:b/>
                <w:bCs/>
                <w:color w:val="E36E25"/>
                <w:spacing w:val="-1"/>
                <w:position w:val="1"/>
                <w:sz w:val="20"/>
                <w:szCs w:val="20"/>
              </w:rPr>
              <w:t>6h30</w:t>
            </w:r>
            <w:r w:rsidRPr="00AF6323">
              <w:rPr>
                <w:rFonts w:ascii="Calibri" w:eastAsia="Calibri" w:hAnsi="Calibri" w:cs="Calibri"/>
                <w:b/>
                <w:bCs/>
                <w:color w:val="E36E25"/>
                <w:spacing w:val="1"/>
                <w:position w:val="1"/>
                <w:sz w:val="20"/>
                <w:szCs w:val="20"/>
              </w:rPr>
              <w:t xml:space="preserve"> </w:t>
            </w:r>
            <w:r w:rsidRPr="00AF6323">
              <w:rPr>
                <w:rFonts w:ascii="Calibri" w:eastAsia="Calibri" w:hAnsi="Calibri" w:cs="Calibri"/>
                <w:b/>
                <w:bCs/>
                <w:color w:val="E36E25"/>
                <w:position w:val="1"/>
                <w:sz w:val="20"/>
                <w:szCs w:val="20"/>
              </w:rPr>
              <w:t>–</w:t>
            </w:r>
            <w:r w:rsidRPr="00AF6323">
              <w:rPr>
                <w:rFonts w:ascii="Calibri" w:eastAsia="Calibri" w:hAnsi="Calibri" w:cs="Calibri"/>
                <w:b/>
                <w:bCs/>
                <w:color w:val="E36E25"/>
                <w:spacing w:val="-2"/>
                <w:position w:val="1"/>
                <w:sz w:val="20"/>
                <w:szCs w:val="20"/>
              </w:rPr>
              <w:t xml:space="preserve"> </w:t>
            </w:r>
            <w:r w:rsidR="00F41BFC">
              <w:rPr>
                <w:rFonts w:ascii="Calibri" w:eastAsia="Calibri" w:hAnsi="Calibri" w:cs="Calibri"/>
                <w:b/>
                <w:bCs/>
                <w:color w:val="E36E25"/>
                <w:spacing w:val="-2"/>
                <w:position w:val="1"/>
                <w:sz w:val="20"/>
                <w:szCs w:val="20"/>
              </w:rPr>
              <w:t>1</w:t>
            </w:r>
            <w:r w:rsidR="1DA0FF13">
              <w:rPr>
                <w:rFonts w:ascii="Calibri" w:eastAsia="Calibri" w:hAnsi="Calibri" w:cs="Calibri"/>
                <w:b/>
                <w:bCs/>
                <w:color w:val="E36E25"/>
                <w:spacing w:val="-2"/>
                <w:position w:val="1"/>
                <w:sz w:val="20"/>
                <w:szCs w:val="20"/>
              </w:rPr>
              <w:t>7</w:t>
            </w:r>
            <w:r w:rsidR="00F41BFC">
              <w:rPr>
                <w:rFonts w:ascii="Calibri" w:eastAsia="Calibri" w:hAnsi="Calibri" w:cs="Calibri"/>
                <w:b/>
                <w:bCs/>
                <w:color w:val="E36E25"/>
                <w:spacing w:val="-1"/>
                <w:position w:val="1"/>
                <w:sz w:val="20"/>
                <w:szCs w:val="20"/>
              </w:rPr>
              <w:t>h</w:t>
            </w:r>
            <w:r w:rsidRPr="00AF6323">
              <w:rPr>
                <w:rFonts w:ascii="Calibri" w:eastAsia="Calibri" w:hAnsi="Calibri" w:cs="Calibri"/>
                <w:b/>
                <w:bCs/>
                <w:color w:val="E36E25"/>
                <w:spacing w:val="1"/>
                <w:position w:val="1"/>
                <w:sz w:val="20"/>
                <w:szCs w:val="20"/>
              </w:rPr>
              <w:t xml:space="preserve"> </w:t>
            </w:r>
            <w:r w:rsidRPr="00AF6323">
              <w:rPr>
                <w:rFonts w:ascii="Calibri" w:eastAsia="Calibri" w:hAnsi="Calibri" w:cs="Calibri"/>
                <w:b/>
                <w:bCs/>
                <w:color w:val="E36E25"/>
                <w:position w:val="1"/>
                <w:sz w:val="20"/>
                <w:szCs w:val="20"/>
              </w:rPr>
              <w:t>(</w:t>
            </w:r>
            <w:r w:rsidR="00F41BFC">
              <w:rPr>
                <w:rFonts w:ascii="Calibri" w:eastAsia="Calibri" w:hAnsi="Calibri" w:cs="Calibri"/>
                <w:b/>
                <w:bCs/>
                <w:color w:val="E36E25"/>
                <w:spacing w:val="-6"/>
                <w:position w:val="1"/>
                <w:sz w:val="20"/>
                <w:szCs w:val="20"/>
              </w:rPr>
              <w:t>patinoire</w:t>
            </w:r>
            <w:r w:rsidRPr="00AF6323">
              <w:rPr>
                <w:rFonts w:ascii="Calibri" w:eastAsia="Calibri" w:hAnsi="Calibri" w:cs="Calibri"/>
                <w:b/>
                <w:bCs/>
                <w:color w:val="E36E25"/>
                <w:position w:val="1"/>
                <w:sz w:val="20"/>
                <w:szCs w:val="20"/>
              </w:rPr>
              <w:t>)</w:t>
            </w:r>
          </w:p>
          <w:p w14:paraId="54D27BF9" w14:textId="77777777" w:rsidR="00CE196D" w:rsidRDefault="00CE196D" w:rsidP="00322ADA">
            <w:pPr>
              <w:spacing w:after="120"/>
              <w:jc w:val="center"/>
              <w:rPr>
                <w:rFonts w:asciiTheme="minorHAnsi" w:hAnsiTheme="minorHAnsi"/>
                <w:color w:val="002060"/>
                <w:sz w:val="20"/>
                <w:szCs w:val="20"/>
              </w:rPr>
            </w:pPr>
            <w:r>
              <w:rPr>
                <w:rFonts w:asciiTheme="minorHAnsi" w:hAnsiTheme="minorHAnsi"/>
                <w:color w:val="002060"/>
                <w:sz w:val="20"/>
                <w:szCs w:val="20"/>
              </w:rPr>
              <w:t xml:space="preserve">2 </w:t>
            </w:r>
            <w:r w:rsidRPr="004F3B14">
              <w:rPr>
                <w:rFonts w:asciiTheme="minorHAnsi" w:hAnsiTheme="minorHAnsi"/>
                <w:color w:val="002060"/>
                <w:sz w:val="20"/>
                <w:szCs w:val="20"/>
              </w:rPr>
              <w:t>Matériels (joueur/machines)</w:t>
            </w:r>
          </w:p>
          <w:p w14:paraId="09AA681D" w14:textId="77777777" w:rsidR="00CE196D" w:rsidRPr="004F3B14" w:rsidRDefault="00CE196D" w:rsidP="00322ADA">
            <w:pPr>
              <w:spacing w:after="120"/>
              <w:jc w:val="center"/>
              <w:rPr>
                <w:rFonts w:asciiTheme="minorHAnsi" w:hAnsiTheme="minorHAnsi"/>
                <w:sz w:val="20"/>
                <w:szCs w:val="20"/>
              </w:rPr>
            </w:pPr>
            <w:r w:rsidRPr="004F3B14">
              <w:rPr>
                <w:rFonts w:asciiTheme="minorHAnsi" w:hAnsiTheme="minorHAnsi"/>
                <w:sz w:val="20"/>
                <w:szCs w:val="20"/>
              </w:rPr>
              <w:t>Sécurité</w:t>
            </w:r>
          </w:p>
          <w:p w14:paraId="75968ACE" w14:textId="77777777" w:rsidR="00CE196D" w:rsidRPr="004F3B14" w:rsidRDefault="00CE196D" w:rsidP="00322ADA">
            <w:pPr>
              <w:spacing w:after="120"/>
              <w:jc w:val="center"/>
              <w:rPr>
                <w:rFonts w:asciiTheme="minorHAnsi" w:hAnsiTheme="minorHAnsi"/>
                <w:sz w:val="20"/>
                <w:szCs w:val="20"/>
              </w:rPr>
            </w:pPr>
            <w:r w:rsidRPr="004F3B14">
              <w:rPr>
                <w:rFonts w:asciiTheme="minorHAnsi" w:hAnsiTheme="minorHAnsi"/>
                <w:sz w:val="20"/>
                <w:szCs w:val="20"/>
              </w:rPr>
              <w:t>Outils</w:t>
            </w:r>
          </w:p>
          <w:p w14:paraId="172A0622" w14:textId="77777777" w:rsidR="00CE196D" w:rsidRPr="00520163" w:rsidRDefault="00CE196D" w:rsidP="00322ADA">
            <w:pPr>
              <w:spacing w:after="120"/>
              <w:jc w:val="center"/>
              <w:rPr>
                <w:rFonts w:cstheme="minorBidi"/>
                <w:sz w:val="20"/>
                <w:szCs w:val="20"/>
              </w:rPr>
            </w:pPr>
            <w:r w:rsidRPr="004F3B14">
              <w:rPr>
                <w:rFonts w:asciiTheme="minorHAnsi" w:hAnsiTheme="minorHAnsi"/>
                <w:sz w:val="20"/>
                <w:szCs w:val="20"/>
              </w:rPr>
              <w:t>…</w:t>
            </w:r>
          </w:p>
        </w:tc>
        <w:tc>
          <w:tcPr>
            <w:tcW w:w="3197" w:type="dxa"/>
            <w:vMerge/>
          </w:tcPr>
          <w:p w14:paraId="1299C43A" w14:textId="77777777" w:rsidR="00CE196D" w:rsidRPr="00682C33" w:rsidRDefault="00CE196D" w:rsidP="00BE2344">
            <w:pPr>
              <w:jc w:val="center"/>
              <w:rPr>
                <w:rFonts w:ascii="Calibri" w:hAnsi="Calibri" w:cs="Calibri"/>
                <w:b/>
                <w:color w:val="000000"/>
                <w:sz w:val="20"/>
                <w:szCs w:val="20"/>
              </w:rPr>
            </w:pPr>
          </w:p>
        </w:tc>
        <w:tc>
          <w:tcPr>
            <w:tcW w:w="3197" w:type="dxa"/>
            <w:tcBorders>
              <w:top w:val="nil"/>
              <w:left w:val="single" w:sz="4" w:space="0" w:color="auto"/>
              <w:bottom w:val="nil"/>
              <w:right w:val="nil"/>
            </w:tcBorders>
            <w:shd w:val="clear" w:color="auto" w:fill="D9D9D9" w:themeFill="background1" w:themeFillShade="D9"/>
          </w:tcPr>
          <w:p w14:paraId="3D688F7E" w14:textId="58641CDC" w:rsidR="00CE196D" w:rsidRPr="00322ADA" w:rsidRDefault="7C5F3CF4" w:rsidP="4DCC5ED4">
            <w:pPr>
              <w:tabs>
                <w:tab w:val="left" w:pos="3286"/>
              </w:tabs>
              <w:spacing w:line="240" w:lineRule="exact"/>
              <w:jc w:val="center"/>
              <w:rPr>
                <w:rFonts w:ascii="Calibri" w:eastAsia="Calibri" w:hAnsi="Calibri" w:cs="Calibri"/>
                <w:sz w:val="20"/>
                <w:szCs w:val="20"/>
              </w:rPr>
            </w:pPr>
            <w:r w:rsidRPr="4DCC5ED4">
              <w:rPr>
                <w:rFonts w:ascii="Calibri" w:eastAsia="Calibri" w:hAnsi="Calibri" w:cs="Calibri"/>
                <w:sz w:val="20"/>
                <w:szCs w:val="20"/>
              </w:rPr>
              <w:t>AFFUTAGE</w:t>
            </w:r>
          </w:p>
          <w:p w14:paraId="4210EBC3" w14:textId="458554DF" w:rsidR="00CE196D" w:rsidRPr="00322ADA" w:rsidRDefault="7C5F3CF4" w:rsidP="4DCC5ED4">
            <w:pPr>
              <w:tabs>
                <w:tab w:val="left" w:pos="3286"/>
              </w:tabs>
              <w:spacing w:line="240" w:lineRule="exact"/>
              <w:jc w:val="center"/>
              <w:rPr>
                <w:rFonts w:ascii="Calibri" w:eastAsia="Calibri" w:hAnsi="Calibri" w:cs="Calibri"/>
                <w:sz w:val="20"/>
                <w:szCs w:val="20"/>
              </w:rPr>
            </w:pPr>
            <w:r w:rsidRPr="4DCC5ED4">
              <w:rPr>
                <w:rFonts w:ascii="Calibri" w:eastAsia="Calibri" w:hAnsi="Calibri" w:cs="Calibri"/>
                <w:sz w:val="20"/>
                <w:szCs w:val="20"/>
              </w:rPr>
              <w:t>SECURITE</w:t>
            </w:r>
          </w:p>
          <w:p w14:paraId="533421EC" w14:textId="3056E01B" w:rsidR="00CE196D" w:rsidRPr="00322ADA" w:rsidRDefault="7C5F3CF4" w:rsidP="4DCC5ED4">
            <w:pPr>
              <w:tabs>
                <w:tab w:val="left" w:pos="3286"/>
              </w:tabs>
              <w:spacing w:line="240" w:lineRule="exact"/>
              <w:jc w:val="center"/>
              <w:rPr>
                <w:rFonts w:ascii="Calibri" w:eastAsia="Calibri" w:hAnsi="Calibri" w:cs="Calibri"/>
                <w:sz w:val="20"/>
                <w:szCs w:val="20"/>
              </w:rPr>
            </w:pPr>
            <w:r w:rsidRPr="4DCC5ED4">
              <w:rPr>
                <w:rFonts w:ascii="Calibri" w:eastAsia="Calibri" w:hAnsi="Calibri" w:cs="Calibri"/>
                <w:sz w:val="20"/>
                <w:szCs w:val="20"/>
              </w:rPr>
              <w:t>ORGANISATION</w:t>
            </w:r>
          </w:p>
        </w:tc>
      </w:tr>
      <w:tr w:rsidR="00322ADA" w:rsidRPr="0087386A" w14:paraId="459D0FEF" w14:textId="77777777" w:rsidTr="4DCC5ED4">
        <w:trPr>
          <w:trHeight w:val="651"/>
        </w:trPr>
        <w:tc>
          <w:tcPr>
            <w:tcW w:w="3196" w:type="dxa"/>
            <w:vMerge/>
            <w:vAlign w:val="center"/>
          </w:tcPr>
          <w:p w14:paraId="4DDBEF00" w14:textId="77777777" w:rsidR="00322ADA" w:rsidRPr="0087386A" w:rsidRDefault="00322ADA" w:rsidP="00BE2344">
            <w:pPr>
              <w:jc w:val="center"/>
              <w:rPr>
                <w:rFonts w:ascii="Calibri" w:hAnsi="Calibri" w:cs="Calibri"/>
                <w:color w:val="000000"/>
                <w:sz w:val="20"/>
                <w:szCs w:val="20"/>
              </w:rPr>
            </w:pPr>
          </w:p>
        </w:tc>
        <w:tc>
          <w:tcPr>
            <w:tcW w:w="3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9400E0" w14:textId="6C88FD2C" w:rsidR="00322ADA" w:rsidRPr="00A04B84" w:rsidRDefault="00322ADA" w:rsidP="4DCC5ED4">
            <w:pPr>
              <w:jc w:val="center"/>
              <w:rPr>
                <w:rFonts w:ascii="Calibri" w:hAnsi="Calibri" w:cs="Calibri"/>
                <w:b/>
                <w:bCs/>
                <w:color w:val="000000"/>
                <w:sz w:val="20"/>
                <w:szCs w:val="20"/>
              </w:rPr>
            </w:pPr>
            <w:r w:rsidRPr="4DCC5ED4">
              <w:rPr>
                <w:rFonts w:ascii="Calibri" w:hAnsi="Calibri" w:cs="Calibri"/>
                <w:b/>
                <w:bCs/>
                <w:color w:val="000000" w:themeColor="text1"/>
                <w:sz w:val="20"/>
                <w:szCs w:val="20"/>
              </w:rPr>
              <w:t xml:space="preserve">Entraînement </w:t>
            </w:r>
            <w:r w:rsidR="244C594C" w:rsidRPr="4DCC5ED4">
              <w:rPr>
                <w:rFonts w:ascii="Calibri" w:hAnsi="Calibri" w:cs="Calibri"/>
                <w:b/>
                <w:bCs/>
                <w:color w:val="000000" w:themeColor="text1"/>
                <w:sz w:val="20"/>
                <w:szCs w:val="20"/>
              </w:rPr>
              <w:t>+1h</w:t>
            </w:r>
          </w:p>
          <w:p w14:paraId="0291D2EE" w14:textId="0E283ECC" w:rsidR="00322ADA" w:rsidRPr="0087386A" w:rsidRDefault="003F5241" w:rsidP="4DCC5ED4">
            <w:pPr>
              <w:jc w:val="center"/>
              <w:rPr>
                <w:rFonts w:ascii="Calibri" w:hAnsi="Calibri" w:cs="Calibri"/>
                <w:color w:val="000000" w:themeColor="text1"/>
                <w:sz w:val="20"/>
                <w:szCs w:val="20"/>
              </w:rPr>
            </w:pPr>
            <w:r w:rsidRPr="4DCC5ED4">
              <w:rPr>
                <w:rFonts w:ascii="Calibri" w:hAnsi="Calibri" w:cs="Calibri"/>
                <w:color w:val="000000" w:themeColor="text1"/>
                <w:sz w:val="20"/>
                <w:szCs w:val="20"/>
              </w:rPr>
              <w:t>Observation commentaires</w:t>
            </w:r>
          </w:p>
          <w:p w14:paraId="25BF7993" w14:textId="436C82D8" w:rsidR="00322ADA" w:rsidRPr="0087386A" w:rsidRDefault="6FFF81BC" w:rsidP="4DCC5ED4">
            <w:pPr>
              <w:jc w:val="center"/>
              <w:rPr>
                <w:rFonts w:ascii="Calibri" w:hAnsi="Calibri" w:cs="Calibri"/>
                <w:color w:val="000000"/>
                <w:sz w:val="20"/>
                <w:szCs w:val="20"/>
              </w:rPr>
            </w:pPr>
            <w:r w:rsidRPr="4DCC5ED4">
              <w:rPr>
                <w:rFonts w:ascii="Calibri" w:hAnsi="Calibri" w:cs="Calibri"/>
                <w:color w:val="000000" w:themeColor="text1"/>
                <w:sz w:val="20"/>
                <w:szCs w:val="20"/>
              </w:rPr>
              <w:t>Si possible</w:t>
            </w:r>
          </w:p>
        </w:tc>
        <w:tc>
          <w:tcPr>
            <w:tcW w:w="3197" w:type="dxa"/>
            <w:tcBorders>
              <w:top w:val="nil"/>
              <w:left w:val="single" w:sz="4" w:space="0" w:color="auto"/>
              <w:bottom w:val="nil"/>
              <w:right w:val="nil"/>
            </w:tcBorders>
            <w:shd w:val="clear" w:color="auto" w:fill="auto"/>
          </w:tcPr>
          <w:p w14:paraId="3461D779" w14:textId="77777777" w:rsidR="00322ADA" w:rsidRPr="00322ADA" w:rsidRDefault="00322ADA" w:rsidP="00BE2344">
            <w:pPr>
              <w:ind w:left="54" w:right="28" w:hanging="54"/>
              <w:jc w:val="center"/>
              <w:rPr>
                <w:rFonts w:ascii="Calibri" w:eastAsia="Calibri" w:hAnsi="Calibri" w:cs="Calibri"/>
                <w:sz w:val="20"/>
                <w:szCs w:val="20"/>
              </w:rPr>
            </w:pPr>
          </w:p>
        </w:tc>
      </w:tr>
    </w:tbl>
    <w:p w14:paraId="3CF2D8B6" w14:textId="77777777" w:rsidR="002C429E" w:rsidRDefault="002C429E" w:rsidP="00E772B5">
      <w:pPr>
        <w:rPr>
          <w:sz w:val="20"/>
          <w:szCs w:val="20"/>
        </w:rPr>
      </w:pPr>
    </w:p>
    <w:p w14:paraId="0FB78278" w14:textId="77777777" w:rsidR="00322ADA" w:rsidRDefault="00322ADA" w:rsidP="00E772B5">
      <w:pPr>
        <w:rPr>
          <w:sz w:val="20"/>
          <w:szCs w:val="20"/>
        </w:rPr>
      </w:pPr>
    </w:p>
    <w:p w14:paraId="1FC39945" w14:textId="77777777" w:rsidR="00322ADA" w:rsidRDefault="00322ADA" w:rsidP="00E772B5">
      <w:pPr>
        <w:rPr>
          <w:sz w:val="20"/>
          <w:szCs w:val="20"/>
        </w:rPr>
      </w:pPr>
    </w:p>
    <w:p w14:paraId="467A36CD" w14:textId="77777777" w:rsidR="00322ADA" w:rsidRDefault="00324A9E" w:rsidP="00E772B5">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7B09CEDE" wp14:editId="07777777">
                <wp:simplePos x="0" y="0"/>
                <wp:positionH relativeFrom="column">
                  <wp:posOffset>7031355</wp:posOffset>
                </wp:positionH>
                <wp:positionV relativeFrom="paragraph">
                  <wp:posOffset>117475</wp:posOffset>
                </wp:positionV>
                <wp:extent cx="2505075" cy="4162425"/>
                <wp:effectExtent l="57150" t="57150" r="47625" b="47625"/>
                <wp:wrapNone/>
                <wp:docPr id="2" name="Zone de texte 2"/>
                <wp:cNvGraphicFramePr/>
                <a:graphic xmlns:a="http://schemas.openxmlformats.org/drawingml/2006/main">
                  <a:graphicData uri="http://schemas.microsoft.com/office/word/2010/wordprocessingShape">
                    <wps:wsp>
                      <wps:cNvSpPr txBox="1"/>
                      <wps:spPr>
                        <a:xfrm>
                          <a:off x="0" y="0"/>
                          <a:ext cx="2505075" cy="4162425"/>
                        </a:xfrm>
                        <a:prstGeom prst="rect">
                          <a:avLst/>
                        </a:prstGeom>
                        <a:solidFill>
                          <a:schemeClr val="lt1"/>
                        </a:solidFill>
                        <a:ln w="6350">
                          <a:solidFill>
                            <a:schemeClr val="bg1">
                              <a:lumMod val="95000"/>
                            </a:schemeClr>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14:paraId="6739A7CD" w14:textId="77777777" w:rsidR="00375C4B" w:rsidRDefault="003F5241" w:rsidP="00375C4B">
                            <w:pPr>
                              <w:jc w:val="both"/>
                              <w:rPr>
                                <w:i/>
                              </w:rPr>
                            </w:pPr>
                            <w:r>
                              <w:rPr>
                                <w:i/>
                              </w:rPr>
                              <w:t>Formation réservée aux chefs matériels qui</w:t>
                            </w:r>
                            <w:r w:rsidR="00375C4B">
                              <w:rPr>
                                <w:i/>
                              </w:rPr>
                              <w:t xml:space="preserve"> comptent accéder à un premier niveau de connaissances et de pratique. L’ensemble du métier est visité et des expériences concrètes sont proposées dans 6 domaines différents.</w:t>
                            </w:r>
                            <w:r>
                              <w:rPr>
                                <w:i/>
                              </w:rPr>
                              <w:t xml:space="preserve"> </w:t>
                            </w:r>
                          </w:p>
                          <w:p w14:paraId="6D68AC90" w14:textId="77777777" w:rsidR="00A84A98" w:rsidRDefault="00375C4B" w:rsidP="00375C4B">
                            <w:pPr>
                              <w:jc w:val="both"/>
                              <w:rPr>
                                <w:i/>
                              </w:rPr>
                            </w:pPr>
                            <w:r>
                              <w:rPr>
                                <w:i/>
                              </w:rPr>
                              <w:t>Une formation de niveau 2 est prévue ultérieurement pour l’affutage des patins des joueurs professionnels. Des outils de communication et de transmission de l’expérience seront disponibles. Les personnes formées pourront transmettre leurs expériences. Un livret et un document sera construit spécifiquement.</w:t>
                            </w:r>
                          </w:p>
                          <w:p w14:paraId="0562CB0E" w14:textId="77777777" w:rsidR="003F5241" w:rsidRDefault="003F5241">
                            <w:pPr>
                              <w:rPr>
                                <w:i/>
                              </w:rPr>
                            </w:pPr>
                          </w:p>
                          <w:p w14:paraId="34CE0A41" w14:textId="77777777" w:rsidR="003F5241" w:rsidRDefault="003F5241">
                            <w:pPr>
                              <w:rPr>
                                <w:i/>
                              </w:rPr>
                            </w:pPr>
                          </w:p>
                          <w:p w14:paraId="29807BD7" w14:textId="77777777" w:rsidR="003F5241" w:rsidRDefault="003F5241" w:rsidP="00375C4B">
                            <w:pPr>
                              <w:jc w:val="center"/>
                            </w:pPr>
                            <w:r>
                              <w:rPr>
                                <w:i/>
                              </w:rPr>
                              <w:t>Les temps de formation sont ajustables y compris le jour même. Cela dépendra du groupe de stagiaire et de l’expérience de chacun.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09CEDE" id="_x0000_t202" coordsize="21600,21600" o:spt="202" path="m,l,21600r21600,l21600,xe">
                <v:stroke joinstyle="miter"/>
                <v:path gradientshapeok="t" o:connecttype="rect"/>
              </v:shapetype>
              <v:shape id="Zone de texte 2" o:spid="_x0000_s1026" type="#_x0000_t202" style="position:absolute;margin-left:553.65pt;margin-top:9.25pt;width:197.25pt;height:3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" fillcolor="white [3201]" strokecolor="#f2f2f2 [3052]" strokeweight=".5pt">
                <v:textbox>
                  <w:txbxContent>
                    <w:p w14:paraId="6739A7CD" w14:textId="77777777" w:rsidR="00375C4B" w:rsidRDefault="003F5241" w:rsidP="00375C4B">
                      <w:pPr>
                        <w:jc w:val="both"/>
                        <w:rPr>
                          <w:i/>
                        </w:rPr>
                      </w:pPr>
                      <w:r>
                        <w:rPr>
                          <w:i/>
                        </w:rPr>
                        <w:t>Formation réservée aux chefs matériels qui</w:t>
                      </w:r>
                      <w:r w:rsidR="00375C4B">
                        <w:rPr>
                          <w:i/>
                        </w:rPr>
                        <w:t xml:space="preserve"> comptent accéder à un premier niveau de connaissances et de pratique. L’ensemble du métier est visité et des expériences concrètes sont proposées dans 6 domaines différents.</w:t>
                      </w:r>
                      <w:r>
                        <w:rPr>
                          <w:i/>
                        </w:rPr>
                        <w:t xml:space="preserve"> </w:t>
                      </w:r>
                    </w:p>
                    <w:p w14:paraId="6D68AC90" w14:textId="77777777" w:rsidR="00A84A98" w:rsidRDefault="00375C4B" w:rsidP="00375C4B">
                      <w:pPr>
                        <w:jc w:val="both"/>
                        <w:rPr>
                          <w:i/>
                        </w:rPr>
                      </w:pPr>
                      <w:r>
                        <w:rPr>
                          <w:i/>
                        </w:rPr>
                        <w:t>Une formation de niveau 2 est prévue ultérieurement pour l’affutage des patins des joueurs professionnels. Des outils de communication et de transmission de l’expérience seront disponibles. Les personnes formées pourront transmettre leurs expériences. Un livret et un document sera construit spécifiquement.</w:t>
                      </w:r>
                    </w:p>
                    <w:p w14:paraId="0562CB0E" w14:textId="77777777" w:rsidR="003F5241" w:rsidRDefault="003F5241">
                      <w:pPr>
                        <w:rPr>
                          <w:i/>
                        </w:rPr>
                      </w:pPr>
                    </w:p>
                    <w:p w14:paraId="34CE0A41" w14:textId="77777777" w:rsidR="003F5241" w:rsidRDefault="003F5241">
                      <w:pPr>
                        <w:rPr>
                          <w:i/>
                        </w:rPr>
                      </w:pPr>
                    </w:p>
                    <w:p w14:paraId="29807BD7" w14:textId="77777777" w:rsidR="003F5241" w:rsidRDefault="003F5241" w:rsidP="00375C4B">
                      <w:pPr>
                        <w:jc w:val="center"/>
                      </w:pPr>
                      <w:r>
                        <w:rPr>
                          <w:i/>
                        </w:rPr>
                        <w:t>Les temps de formation sont ajustables y compris le jour même. Cela dépendra du groupe de stagiaire et de l’expérience de chacun.</w:t>
                      </w:r>
                    </w:p>
                  </w:txbxContent>
                </v:textbox>
              </v:shape>
            </w:pict>
          </mc:Fallback>
        </mc:AlternateContent>
      </w:r>
    </w:p>
    <w:p w14:paraId="2946DB82" w14:textId="77777777" w:rsidR="00322ADA" w:rsidRDefault="00322ADA" w:rsidP="00E772B5">
      <w:pPr>
        <w:rPr>
          <w:sz w:val="20"/>
          <w:szCs w:val="20"/>
        </w:rPr>
      </w:pPr>
    </w:p>
    <w:p w14:paraId="5997CC1D" w14:textId="77777777" w:rsidR="00322ADA" w:rsidRDefault="00322ADA" w:rsidP="00E772B5">
      <w:pPr>
        <w:rPr>
          <w:sz w:val="20"/>
          <w:szCs w:val="20"/>
        </w:rPr>
      </w:pPr>
    </w:p>
    <w:p w14:paraId="110FFD37" w14:textId="77777777" w:rsidR="00322ADA" w:rsidRDefault="00322ADA" w:rsidP="00E772B5">
      <w:pPr>
        <w:rPr>
          <w:sz w:val="20"/>
          <w:szCs w:val="20"/>
        </w:rPr>
      </w:pPr>
    </w:p>
    <w:p w14:paraId="6B699379" w14:textId="77777777" w:rsidR="00322ADA" w:rsidRDefault="00322ADA" w:rsidP="00E772B5">
      <w:pPr>
        <w:rPr>
          <w:sz w:val="20"/>
          <w:szCs w:val="20"/>
        </w:rPr>
      </w:pPr>
    </w:p>
    <w:p w14:paraId="3FE9F23F" w14:textId="77777777" w:rsidR="00322ADA" w:rsidRDefault="00322ADA" w:rsidP="00E772B5">
      <w:pPr>
        <w:rPr>
          <w:sz w:val="20"/>
          <w:szCs w:val="20"/>
        </w:rPr>
      </w:pPr>
    </w:p>
    <w:p w14:paraId="1F72F646" w14:textId="77777777" w:rsidR="00322ADA" w:rsidRDefault="00322ADA" w:rsidP="00E772B5">
      <w:pPr>
        <w:rPr>
          <w:sz w:val="20"/>
          <w:szCs w:val="20"/>
        </w:rPr>
      </w:pPr>
    </w:p>
    <w:p w14:paraId="08CE6F91" w14:textId="77777777" w:rsidR="00322ADA" w:rsidRDefault="00322ADA" w:rsidP="00E772B5">
      <w:pPr>
        <w:rPr>
          <w:sz w:val="20"/>
          <w:szCs w:val="20"/>
        </w:rPr>
      </w:pPr>
    </w:p>
    <w:p w14:paraId="61CDCEAD" w14:textId="77777777" w:rsidR="00322ADA" w:rsidRDefault="00322ADA" w:rsidP="00E772B5">
      <w:pPr>
        <w:rPr>
          <w:sz w:val="20"/>
          <w:szCs w:val="20"/>
        </w:rPr>
      </w:pPr>
    </w:p>
    <w:p w14:paraId="6BB9E253" w14:textId="77777777" w:rsidR="00322ADA" w:rsidRDefault="00322ADA" w:rsidP="00E772B5">
      <w:pPr>
        <w:rPr>
          <w:sz w:val="20"/>
          <w:szCs w:val="20"/>
        </w:rPr>
      </w:pPr>
    </w:p>
    <w:p w14:paraId="23DE523C" w14:textId="77777777" w:rsidR="00322ADA" w:rsidRDefault="00322ADA" w:rsidP="00E772B5">
      <w:pPr>
        <w:rPr>
          <w:sz w:val="20"/>
          <w:szCs w:val="20"/>
        </w:rPr>
      </w:pPr>
    </w:p>
    <w:p w14:paraId="52E56223" w14:textId="77777777" w:rsidR="00322ADA" w:rsidRDefault="00322ADA" w:rsidP="00E772B5">
      <w:pPr>
        <w:rPr>
          <w:sz w:val="20"/>
          <w:szCs w:val="20"/>
        </w:rPr>
      </w:pPr>
    </w:p>
    <w:p w14:paraId="07547A01" w14:textId="77777777" w:rsidR="00322ADA" w:rsidRDefault="00322ADA" w:rsidP="00E772B5">
      <w:pPr>
        <w:rPr>
          <w:sz w:val="20"/>
          <w:szCs w:val="20"/>
        </w:rPr>
      </w:pPr>
    </w:p>
    <w:p w14:paraId="5043CB0F" w14:textId="77777777" w:rsidR="00322ADA" w:rsidRDefault="00322ADA" w:rsidP="00E772B5">
      <w:pPr>
        <w:rPr>
          <w:sz w:val="20"/>
          <w:szCs w:val="20"/>
        </w:rPr>
      </w:pPr>
    </w:p>
    <w:p w14:paraId="07459315" w14:textId="77777777" w:rsidR="00322ADA" w:rsidRDefault="00322ADA" w:rsidP="00E772B5">
      <w:pPr>
        <w:rPr>
          <w:sz w:val="20"/>
          <w:szCs w:val="20"/>
        </w:rPr>
      </w:pPr>
    </w:p>
    <w:p w14:paraId="6537F28F" w14:textId="77777777" w:rsidR="00322ADA" w:rsidRDefault="00322ADA" w:rsidP="00E772B5">
      <w:pPr>
        <w:rPr>
          <w:sz w:val="20"/>
          <w:szCs w:val="20"/>
        </w:rPr>
      </w:pPr>
    </w:p>
    <w:p w14:paraId="6DFB9E20" w14:textId="77777777" w:rsidR="00322ADA" w:rsidRDefault="00322ADA" w:rsidP="00E772B5">
      <w:pPr>
        <w:rPr>
          <w:sz w:val="20"/>
          <w:szCs w:val="20"/>
        </w:rPr>
      </w:pPr>
    </w:p>
    <w:p w14:paraId="70DF9E56" w14:textId="77777777" w:rsidR="00322ADA" w:rsidRDefault="00322ADA" w:rsidP="00E772B5">
      <w:pPr>
        <w:rPr>
          <w:sz w:val="20"/>
          <w:szCs w:val="20"/>
        </w:rPr>
      </w:pPr>
    </w:p>
    <w:p w14:paraId="44E871BC" w14:textId="77777777" w:rsidR="00322ADA" w:rsidRDefault="00322ADA" w:rsidP="00E772B5">
      <w:pPr>
        <w:rPr>
          <w:sz w:val="20"/>
          <w:szCs w:val="20"/>
        </w:rPr>
      </w:pPr>
    </w:p>
    <w:p w14:paraId="144A5D23" w14:textId="77777777" w:rsidR="00322ADA" w:rsidRDefault="00322ADA" w:rsidP="00E772B5">
      <w:pPr>
        <w:rPr>
          <w:sz w:val="20"/>
          <w:szCs w:val="20"/>
        </w:rPr>
      </w:pPr>
    </w:p>
    <w:p w14:paraId="738610EB" w14:textId="77777777" w:rsidR="00322ADA" w:rsidRDefault="00322ADA" w:rsidP="00E772B5">
      <w:pPr>
        <w:rPr>
          <w:sz w:val="20"/>
          <w:szCs w:val="20"/>
        </w:rPr>
      </w:pPr>
    </w:p>
    <w:p w14:paraId="637805D2" w14:textId="77777777" w:rsidR="00322ADA" w:rsidRDefault="00322ADA" w:rsidP="00E772B5">
      <w:pPr>
        <w:rPr>
          <w:sz w:val="20"/>
          <w:szCs w:val="20"/>
        </w:rPr>
      </w:pPr>
    </w:p>
    <w:p w14:paraId="463F29E8" w14:textId="77777777" w:rsidR="00322ADA" w:rsidRDefault="00322ADA" w:rsidP="00E772B5">
      <w:pPr>
        <w:rPr>
          <w:sz w:val="20"/>
          <w:szCs w:val="20"/>
        </w:rPr>
      </w:pPr>
    </w:p>
    <w:p w14:paraId="3B7B4B86" w14:textId="77777777" w:rsidR="00322ADA" w:rsidRDefault="00322ADA" w:rsidP="00E772B5">
      <w:pPr>
        <w:rPr>
          <w:sz w:val="20"/>
          <w:szCs w:val="20"/>
        </w:rPr>
      </w:pPr>
    </w:p>
    <w:p w14:paraId="3A0FF5F2" w14:textId="77777777" w:rsidR="00322ADA" w:rsidRDefault="00322ADA" w:rsidP="00E772B5">
      <w:pPr>
        <w:rPr>
          <w:sz w:val="20"/>
          <w:szCs w:val="20"/>
        </w:rPr>
      </w:pPr>
    </w:p>
    <w:p w14:paraId="5630AD66" w14:textId="77777777" w:rsidR="00322ADA" w:rsidRDefault="00322ADA" w:rsidP="00E772B5">
      <w:pPr>
        <w:rPr>
          <w:sz w:val="20"/>
          <w:szCs w:val="20"/>
        </w:rPr>
      </w:pPr>
    </w:p>
    <w:p w14:paraId="61829076" w14:textId="77777777" w:rsidR="00322ADA" w:rsidRDefault="00322ADA" w:rsidP="00E772B5">
      <w:pPr>
        <w:rPr>
          <w:sz w:val="20"/>
          <w:szCs w:val="20"/>
        </w:rPr>
      </w:pPr>
    </w:p>
    <w:p w14:paraId="2BA226A1" w14:textId="77777777" w:rsidR="00322ADA" w:rsidRDefault="00322ADA" w:rsidP="00E772B5">
      <w:pPr>
        <w:rPr>
          <w:sz w:val="20"/>
          <w:szCs w:val="20"/>
        </w:rPr>
      </w:pPr>
    </w:p>
    <w:p w14:paraId="17AD93B2" w14:textId="77777777" w:rsidR="00322ADA" w:rsidRDefault="00322ADA" w:rsidP="00E772B5">
      <w:pPr>
        <w:rPr>
          <w:sz w:val="20"/>
          <w:szCs w:val="20"/>
        </w:rPr>
      </w:pPr>
    </w:p>
    <w:p w14:paraId="0DE4B5B7" w14:textId="77777777" w:rsidR="00322ADA" w:rsidRDefault="00322ADA" w:rsidP="00E772B5">
      <w:pPr>
        <w:rPr>
          <w:sz w:val="20"/>
          <w:szCs w:val="20"/>
        </w:rPr>
      </w:pPr>
    </w:p>
    <w:p w14:paraId="66204FF1" w14:textId="77777777" w:rsidR="00322ADA" w:rsidRDefault="00322ADA" w:rsidP="00E772B5">
      <w:pPr>
        <w:rPr>
          <w:sz w:val="20"/>
          <w:szCs w:val="20"/>
        </w:rPr>
      </w:pPr>
    </w:p>
    <w:p w14:paraId="2DBF0D7D" w14:textId="77777777" w:rsidR="00322ADA" w:rsidRDefault="00322ADA" w:rsidP="00E772B5">
      <w:pPr>
        <w:rPr>
          <w:sz w:val="20"/>
          <w:szCs w:val="20"/>
        </w:rPr>
      </w:pPr>
    </w:p>
    <w:p w14:paraId="6B62F1B3" w14:textId="77777777" w:rsidR="00322ADA" w:rsidRDefault="00322ADA" w:rsidP="00E772B5">
      <w:pPr>
        <w:rPr>
          <w:sz w:val="20"/>
          <w:szCs w:val="20"/>
        </w:rPr>
      </w:pPr>
    </w:p>
    <w:p w14:paraId="02F2C34E" w14:textId="77777777" w:rsidR="00322ADA" w:rsidRDefault="00322ADA" w:rsidP="00E772B5">
      <w:pPr>
        <w:rPr>
          <w:sz w:val="20"/>
          <w:szCs w:val="20"/>
        </w:rPr>
      </w:pPr>
    </w:p>
    <w:p w14:paraId="680A4E5D" w14:textId="77777777" w:rsidR="00322ADA" w:rsidRDefault="00322ADA" w:rsidP="00E772B5">
      <w:pPr>
        <w:rPr>
          <w:sz w:val="20"/>
          <w:szCs w:val="20"/>
        </w:rPr>
      </w:pPr>
    </w:p>
    <w:p w14:paraId="19219836" w14:textId="77777777" w:rsidR="00322ADA" w:rsidRPr="00E20FFD" w:rsidRDefault="00322ADA" w:rsidP="00E772B5">
      <w:pPr>
        <w:rPr>
          <w:sz w:val="20"/>
          <w:szCs w:val="20"/>
        </w:rPr>
      </w:pPr>
    </w:p>
    <w:p w14:paraId="07CDDE9A" w14:textId="77777777" w:rsidR="00E772B5" w:rsidRPr="00E772B5" w:rsidRDefault="006B1C6F" w:rsidP="00E772B5">
      <w:pPr>
        <w:pBdr>
          <w:top w:val="single" w:sz="12" w:space="1" w:color="auto"/>
          <w:bottom w:val="single" w:sz="12" w:space="1" w:color="auto"/>
        </w:pBdr>
        <w:tabs>
          <w:tab w:val="left" w:pos="1889"/>
          <w:tab w:val="center" w:pos="4535"/>
        </w:tabs>
        <w:jc w:val="center"/>
        <w:rPr>
          <w:b/>
          <w:bCs/>
          <w:sz w:val="16"/>
          <w:szCs w:val="16"/>
        </w:rPr>
      </w:pPr>
      <w:bookmarkStart w:id="0" w:name="OLE_LINK1"/>
      <w:bookmarkStart w:id="1" w:name="OLE_LINK2"/>
      <w:r w:rsidRPr="00E20FFD">
        <w:rPr>
          <w:b/>
          <w:bCs/>
          <w:sz w:val="16"/>
          <w:szCs w:val="16"/>
        </w:rPr>
        <w:t xml:space="preserve"> </w:t>
      </w:r>
      <w:r w:rsidR="00E772B5" w:rsidRPr="00E772B5">
        <w:rPr>
          <w:b/>
          <w:bCs/>
          <w:sz w:val="16"/>
          <w:szCs w:val="16"/>
        </w:rPr>
        <w:t xml:space="preserve">FEDERATION FRANCAISE DE HOCKEY SUR GLACE - </w:t>
      </w:r>
      <w:r w:rsidR="00E772B5" w:rsidRPr="00E772B5">
        <w:rPr>
          <w:sz w:val="16"/>
          <w:szCs w:val="16"/>
        </w:rPr>
        <w:t>36 bis, rue Roger Salengro – 92 130 Issy les Moulineaux</w:t>
      </w:r>
      <w:r w:rsidR="00E772B5" w:rsidRPr="00E772B5">
        <w:rPr>
          <w:b/>
          <w:bCs/>
          <w:sz w:val="16"/>
          <w:szCs w:val="16"/>
        </w:rPr>
        <w:t xml:space="preserve"> </w:t>
      </w:r>
    </w:p>
    <w:p w14:paraId="06D7B819" w14:textId="77777777" w:rsidR="0094593B" w:rsidRDefault="00E772B5" w:rsidP="00E772B5">
      <w:pPr>
        <w:pBdr>
          <w:top w:val="single" w:sz="12" w:space="1" w:color="auto"/>
          <w:bottom w:val="single" w:sz="12" w:space="1" w:color="auto"/>
        </w:pBdr>
        <w:tabs>
          <w:tab w:val="left" w:pos="1889"/>
          <w:tab w:val="center" w:pos="4535"/>
        </w:tabs>
        <w:jc w:val="center"/>
      </w:pPr>
      <w:r w:rsidRPr="00E772B5">
        <w:rPr>
          <w:b/>
          <w:bCs/>
          <w:sz w:val="16"/>
          <w:szCs w:val="16"/>
        </w:rPr>
        <w:t xml:space="preserve"> </w:t>
      </w:r>
      <w:r w:rsidRPr="00E772B5">
        <w:rPr>
          <w:rFonts w:ascii="Wingdings" w:eastAsia="Wingdings" w:hAnsi="Wingdings" w:cs="Wingdings"/>
          <w:sz w:val="16"/>
          <w:szCs w:val="16"/>
        </w:rPr>
        <w:t>(</w:t>
      </w:r>
      <w:r w:rsidRPr="00E772B5">
        <w:rPr>
          <w:sz w:val="16"/>
          <w:szCs w:val="16"/>
        </w:rPr>
        <w:t> : 01.41.33.03.40 - Fax : 01.41.33.03.44 – www.hockeyfrance.com</w:t>
      </w:r>
      <w:bookmarkEnd w:id="0"/>
      <w:bookmarkEnd w:id="1"/>
    </w:p>
    <w:p w14:paraId="296FEF7D" w14:textId="77777777" w:rsidR="0094593B" w:rsidRPr="0094593B" w:rsidRDefault="0094593B" w:rsidP="0094593B"/>
    <w:p w14:paraId="7194DBDC" w14:textId="77777777" w:rsidR="0094593B" w:rsidRDefault="0094593B" w:rsidP="0094593B"/>
    <w:p w14:paraId="769D0D3C" w14:textId="77777777" w:rsidR="00E353E4" w:rsidRDefault="0094593B" w:rsidP="0094593B">
      <w:pPr>
        <w:tabs>
          <w:tab w:val="left" w:pos="14175"/>
        </w:tabs>
      </w:pPr>
      <w:r>
        <w:tab/>
      </w:r>
    </w:p>
    <w:p w14:paraId="2916C19D" w14:textId="77777777" w:rsidR="0094593B" w:rsidRPr="0094593B" w:rsidRDefault="0094593B" w:rsidP="0094593B">
      <w:pPr>
        <w:tabs>
          <w:tab w:val="left" w:pos="14175"/>
        </w:tabs>
      </w:pPr>
      <w:bookmarkStart w:id="2" w:name="_GoBack"/>
      <w:bookmarkEnd w:id="2"/>
    </w:p>
    <w:sectPr w:rsidR="0094593B" w:rsidRPr="0094593B" w:rsidSect="002C429E">
      <w:pgSz w:w="16838" w:h="11906" w:orient="landscape" w:code="9"/>
      <w:pgMar w:top="284" w:right="395" w:bottom="18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E732C" w14:textId="77777777" w:rsidR="00490DFA" w:rsidRDefault="00490DFA">
      <w:r>
        <w:separator/>
      </w:r>
    </w:p>
  </w:endnote>
  <w:endnote w:type="continuationSeparator" w:id="0">
    <w:p w14:paraId="75E347DC" w14:textId="77777777" w:rsidR="00490DFA" w:rsidRDefault="0049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A7A2E" w14:textId="77777777" w:rsidR="00490DFA" w:rsidRDefault="00490DFA">
      <w:r>
        <w:separator/>
      </w:r>
    </w:p>
  </w:footnote>
  <w:footnote w:type="continuationSeparator" w:id="0">
    <w:p w14:paraId="7AEC5280" w14:textId="77777777" w:rsidR="00490DFA" w:rsidRDefault="00490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28A7"/>
    <w:multiLevelType w:val="multilevel"/>
    <w:tmpl w:val="210C3CF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C5331"/>
    <w:multiLevelType w:val="hybridMultilevel"/>
    <w:tmpl w:val="A03A80BA"/>
    <w:lvl w:ilvl="0" w:tplc="18FA73EC">
      <w:start w:val="1"/>
      <w:numFmt w:val="bullet"/>
      <w:lvlText w:val=""/>
      <w:lvlJc w:val="left"/>
      <w:pPr>
        <w:tabs>
          <w:tab w:val="num" w:pos="37"/>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E45FC2"/>
    <w:multiLevelType w:val="hybridMultilevel"/>
    <w:tmpl w:val="E36C551A"/>
    <w:lvl w:ilvl="0" w:tplc="18FA73EC">
      <w:start w:val="1"/>
      <w:numFmt w:val="bullet"/>
      <w:lvlText w:val=""/>
      <w:lvlJc w:val="left"/>
      <w:pPr>
        <w:tabs>
          <w:tab w:val="num" w:pos="37"/>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CD67B3"/>
    <w:multiLevelType w:val="hybridMultilevel"/>
    <w:tmpl w:val="D62AA670"/>
    <w:lvl w:ilvl="0" w:tplc="73F603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34718C"/>
    <w:multiLevelType w:val="hybridMultilevel"/>
    <w:tmpl w:val="D16A6348"/>
    <w:lvl w:ilvl="0" w:tplc="BEDEC554">
      <w:numFmt w:val="bullet"/>
      <w:lvlText w:val="-"/>
      <w:lvlJc w:val="left"/>
      <w:pPr>
        <w:ind w:left="501"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937C9C"/>
    <w:multiLevelType w:val="hybridMultilevel"/>
    <w:tmpl w:val="6196296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870DB"/>
    <w:multiLevelType w:val="singleLevel"/>
    <w:tmpl w:val="9BD852BA"/>
    <w:lvl w:ilvl="0">
      <w:start w:val="18"/>
      <w:numFmt w:val="bullet"/>
      <w:lvlText w:val="-"/>
      <w:lvlJc w:val="left"/>
      <w:pPr>
        <w:tabs>
          <w:tab w:val="num" w:pos="360"/>
        </w:tabs>
        <w:ind w:left="360" w:hanging="360"/>
      </w:pPr>
    </w:lvl>
  </w:abstractNum>
  <w:abstractNum w:abstractNumId="7" w15:restartNumberingAfterBreak="0">
    <w:nsid w:val="1E5A0EEF"/>
    <w:multiLevelType w:val="hybridMultilevel"/>
    <w:tmpl w:val="E9A29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C5353D"/>
    <w:multiLevelType w:val="hybridMultilevel"/>
    <w:tmpl w:val="FB8001C4"/>
    <w:lvl w:ilvl="0" w:tplc="18FA73EC">
      <w:start w:val="1"/>
      <w:numFmt w:val="bullet"/>
      <w:lvlText w:val=""/>
      <w:lvlJc w:val="left"/>
      <w:pPr>
        <w:tabs>
          <w:tab w:val="num" w:pos="37"/>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9C3EBF"/>
    <w:multiLevelType w:val="hybridMultilevel"/>
    <w:tmpl w:val="1F125C4C"/>
    <w:lvl w:ilvl="0" w:tplc="92EAC5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403E"/>
    <w:multiLevelType w:val="hybridMultilevel"/>
    <w:tmpl w:val="96E2DE68"/>
    <w:lvl w:ilvl="0" w:tplc="EB34E01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66322"/>
    <w:multiLevelType w:val="hybridMultilevel"/>
    <w:tmpl w:val="95D0E1E6"/>
    <w:lvl w:ilvl="0" w:tplc="18FA73EC">
      <w:start w:val="1"/>
      <w:numFmt w:val="bullet"/>
      <w:lvlText w:val=""/>
      <w:lvlJc w:val="left"/>
      <w:pPr>
        <w:tabs>
          <w:tab w:val="num" w:pos="37"/>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B13ACE"/>
    <w:multiLevelType w:val="hybridMultilevel"/>
    <w:tmpl w:val="627CC9A6"/>
    <w:lvl w:ilvl="0" w:tplc="18FA73EC">
      <w:start w:val="1"/>
      <w:numFmt w:val="bullet"/>
      <w:lvlText w:val=""/>
      <w:lvlJc w:val="left"/>
      <w:pPr>
        <w:tabs>
          <w:tab w:val="num" w:pos="37"/>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7A2DFD"/>
    <w:multiLevelType w:val="hybridMultilevel"/>
    <w:tmpl w:val="E0EC759E"/>
    <w:lvl w:ilvl="0" w:tplc="92EAC5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E24B1B"/>
    <w:multiLevelType w:val="hybridMultilevel"/>
    <w:tmpl w:val="EA5C8AD8"/>
    <w:lvl w:ilvl="0" w:tplc="48F0A9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F654B4"/>
    <w:multiLevelType w:val="multilevel"/>
    <w:tmpl w:val="0FAC88D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6557DE"/>
    <w:multiLevelType w:val="hybridMultilevel"/>
    <w:tmpl w:val="3B36D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4F7443"/>
    <w:multiLevelType w:val="hybridMultilevel"/>
    <w:tmpl w:val="0FAC88D4"/>
    <w:lvl w:ilvl="0" w:tplc="CAF80EA0">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95310B"/>
    <w:multiLevelType w:val="hybridMultilevel"/>
    <w:tmpl w:val="B204CA12"/>
    <w:lvl w:ilvl="0" w:tplc="6F4AE58C">
      <w:start w:val="1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55C23F81"/>
    <w:multiLevelType w:val="hybridMultilevel"/>
    <w:tmpl w:val="D2C444C6"/>
    <w:lvl w:ilvl="0" w:tplc="18FA73EC">
      <w:start w:val="1"/>
      <w:numFmt w:val="bullet"/>
      <w:lvlText w:val=""/>
      <w:lvlJc w:val="left"/>
      <w:pPr>
        <w:tabs>
          <w:tab w:val="num" w:pos="37"/>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C3577E"/>
    <w:multiLevelType w:val="hybridMultilevel"/>
    <w:tmpl w:val="A04283F6"/>
    <w:lvl w:ilvl="0" w:tplc="18FA73EC">
      <w:start w:val="1"/>
      <w:numFmt w:val="bullet"/>
      <w:lvlText w:val=""/>
      <w:lvlJc w:val="left"/>
      <w:pPr>
        <w:tabs>
          <w:tab w:val="num" w:pos="37"/>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5F0053"/>
    <w:multiLevelType w:val="hybridMultilevel"/>
    <w:tmpl w:val="210C3CF6"/>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1900B92"/>
    <w:multiLevelType w:val="hybridMultilevel"/>
    <w:tmpl w:val="0E763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DF23D6"/>
    <w:multiLevelType w:val="hybridMultilevel"/>
    <w:tmpl w:val="1E9EEA24"/>
    <w:lvl w:ilvl="0" w:tplc="18FA73EC">
      <w:start w:val="1"/>
      <w:numFmt w:val="bullet"/>
      <w:lvlText w:val=""/>
      <w:lvlJc w:val="left"/>
      <w:pPr>
        <w:tabs>
          <w:tab w:val="num" w:pos="37"/>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5F4E6D"/>
    <w:multiLevelType w:val="singleLevel"/>
    <w:tmpl w:val="D1AEAF7A"/>
    <w:lvl w:ilvl="0">
      <w:numFmt w:val="bullet"/>
      <w:lvlText w:val="-"/>
      <w:lvlJc w:val="left"/>
      <w:pPr>
        <w:tabs>
          <w:tab w:val="num" w:pos="360"/>
        </w:tabs>
        <w:ind w:left="360" w:hanging="360"/>
      </w:pPr>
    </w:lvl>
  </w:abstractNum>
  <w:abstractNum w:abstractNumId="25" w15:restartNumberingAfterBreak="0">
    <w:nsid w:val="750B6641"/>
    <w:multiLevelType w:val="hybridMultilevel"/>
    <w:tmpl w:val="33489FBA"/>
    <w:lvl w:ilvl="0" w:tplc="18FA73EC">
      <w:start w:val="1"/>
      <w:numFmt w:val="bullet"/>
      <w:lvlText w:val=""/>
      <w:lvlJc w:val="left"/>
      <w:pPr>
        <w:tabs>
          <w:tab w:val="num" w:pos="37"/>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521BB2"/>
    <w:multiLevelType w:val="multilevel"/>
    <w:tmpl w:val="619629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39330F"/>
    <w:multiLevelType w:val="hybridMultilevel"/>
    <w:tmpl w:val="B97A1068"/>
    <w:lvl w:ilvl="0" w:tplc="4A9CA3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EC6E86"/>
    <w:multiLevelType w:val="hybridMultilevel"/>
    <w:tmpl w:val="8D8CDBEA"/>
    <w:lvl w:ilvl="0" w:tplc="2E2475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6"/>
  </w:num>
  <w:num w:numId="4">
    <w:abstractNumId w:val="10"/>
  </w:num>
  <w:num w:numId="5">
    <w:abstractNumId w:val="28"/>
  </w:num>
  <w:num w:numId="6">
    <w:abstractNumId w:val="14"/>
  </w:num>
  <w:num w:numId="7">
    <w:abstractNumId w:val="21"/>
  </w:num>
  <w:num w:numId="8">
    <w:abstractNumId w:val="0"/>
  </w:num>
  <w:num w:numId="9">
    <w:abstractNumId w:val="17"/>
  </w:num>
  <w:num w:numId="10">
    <w:abstractNumId w:val="15"/>
  </w:num>
  <w:num w:numId="11">
    <w:abstractNumId w:val="19"/>
  </w:num>
  <w:num w:numId="12">
    <w:abstractNumId w:val="20"/>
  </w:num>
  <w:num w:numId="13">
    <w:abstractNumId w:val="25"/>
  </w:num>
  <w:num w:numId="14">
    <w:abstractNumId w:val="12"/>
  </w:num>
  <w:num w:numId="15">
    <w:abstractNumId w:val="2"/>
  </w:num>
  <w:num w:numId="16">
    <w:abstractNumId w:val="5"/>
  </w:num>
  <w:num w:numId="17">
    <w:abstractNumId w:val="26"/>
  </w:num>
  <w:num w:numId="18">
    <w:abstractNumId w:val="11"/>
  </w:num>
  <w:num w:numId="19">
    <w:abstractNumId w:val="23"/>
  </w:num>
  <w:num w:numId="20">
    <w:abstractNumId w:val="8"/>
  </w:num>
  <w:num w:numId="21">
    <w:abstractNumId w:val="1"/>
  </w:num>
  <w:num w:numId="22">
    <w:abstractNumId w:val="7"/>
  </w:num>
  <w:num w:numId="23">
    <w:abstractNumId w:val="16"/>
  </w:num>
  <w:num w:numId="24">
    <w:abstractNumId w:val="22"/>
  </w:num>
  <w:num w:numId="25">
    <w:abstractNumId w:val="3"/>
  </w:num>
  <w:num w:numId="26">
    <w:abstractNumId w:val="27"/>
  </w:num>
  <w:num w:numId="27">
    <w:abstractNumId w:val="13"/>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B4E"/>
    <w:rsid w:val="00005F49"/>
    <w:rsid w:val="00013AB7"/>
    <w:rsid w:val="00022D67"/>
    <w:rsid w:val="00041158"/>
    <w:rsid w:val="00054242"/>
    <w:rsid w:val="00061183"/>
    <w:rsid w:val="000652D7"/>
    <w:rsid w:val="000726B8"/>
    <w:rsid w:val="0008151C"/>
    <w:rsid w:val="000868E5"/>
    <w:rsid w:val="000E0947"/>
    <w:rsid w:val="000E2C71"/>
    <w:rsid w:val="000F26BC"/>
    <w:rsid w:val="00122E21"/>
    <w:rsid w:val="001476BF"/>
    <w:rsid w:val="001647D8"/>
    <w:rsid w:val="00171CD1"/>
    <w:rsid w:val="001831BB"/>
    <w:rsid w:val="001949ED"/>
    <w:rsid w:val="00197632"/>
    <w:rsid w:val="001C0FFA"/>
    <w:rsid w:val="001C2C93"/>
    <w:rsid w:val="001C45FD"/>
    <w:rsid w:val="001D3B24"/>
    <w:rsid w:val="001F13C6"/>
    <w:rsid w:val="001F1E22"/>
    <w:rsid w:val="002167B4"/>
    <w:rsid w:val="00247E17"/>
    <w:rsid w:val="00277CA7"/>
    <w:rsid w:val="002845BD"/>
    <w:rsid w:val="002A6CFA"/>
    <w:rsid w:val="002B7CC4"/>
    <w:rsid w:val="002C429E"/>
    <w:rsid w:val="003110EA"/>
    <w:rsid w:val="00313846"/>
    <w:rsid w:val="00322ADA"/>
    <w:rsid w:val="00324A9E"/>
    <w:rsid w:val="003401B1"/>
    <w:rsid w:val="00375C4B"/>
    <w:rsid w:val="00381B21"/>
    <w:rsid w:val="003A4CAC"/>
    <w:rsid w:val="003B2400"/>
    <w:rsid w:val="003D2520"/>
    <w:rsid w:val="003E0ACA"/>
    <w:rsid w:val="003E1992"/>
    <w:rsid w:val="003E4CBF"/>
    <w:rsid w:val="003E7F8B"/>
    <w:rsid w:val="003F1B4B"/>
    <w:rsid w:val="003F5241"/>
    <w:rsid w:val="00404B4E"/>
    <w:rsid w:val="00414B94"/>
    <w:rsid w:val="00427F49"/>
    <w:rsid w:val="00430A8C"/>
    <w:rsid w:val="00435042"/>
    <w:rsid w:val="004353B7"/>
    <w:rsid w:val="00452700"/>
    <w:rsid w:val="00463313"/>
    <w:rsid w:val="004646B5"/>
    <w:rsid w:val="00473B0D"/>
    <w:rsid w:val="00490DFA"/>
    <w:rsid w:val="004A3AB8"/>
    <w:rsid w:val="004B0ED3"/>
    <w:rsid w:val="004C2F4B"/>
    <w:rsid w:val="004D3D26"/>
    <w:rsid w:val="004E340A"/>
    <w:rsid w:val="004F1D94"/>
    <w:rsid w:val="004F3B14"/>
    <w:rsid w:val="004F581A"/>
    <w:rsid w:val="004F73DF"/>
    <w:rsid w:val="00501DEB"/>
    <w:rsid w:val="0050216D"/>
    <w:rsid w:val="00506652"/>
    <w:rsid w:val="0050728B"/>
    <w:rsid w:val="00514AAC"/>
    <w:rsid w:val="00520163"/>
    <w:rsid w:val="00520960"/>
    <w:rsid w:val="00531CC6"/>
    <w:rsid w:val="00532A19"/>
    <w:rsid w:val="00536B98"/>
    <w:rsid w:val="00544651"/>
    <w:rsid w:val="005538A5"/>
    <w:rsid w:val="00556FDA"/>
    <w:rsid w:val="00581CA4"/>
    <w:rsid w:val="005827B9"/>
    <w:rsid w:val="005B1C7A"/>
    <w:rsid w:val="005B335D"/>
    <w:rsid w:val="005B35C7"/>
    <w:rsid w:val="005B4508"/>
    <w:rsid w:val="005C16AF"/>
    <w:rsid w:val="005D0643"/>
    <w:rsid w:val="005F5F7D"/>
    <w:rsid w:val="00604478"/>
    <w:rsid w:val="006466AE"/>
    <w:rsid w:val="0065319B"/>
    <w:rsid w:val="006778F6"/>
    <w:rsid w:val="00682C33"/>
    <w:rsid w:val="006A2AFB"/>
    <w:rsid w:val="006A54DF"/>
    <w:rsid w:val="006B1C6F"/>
    <w:rsid w:val="006E4A21"/>
    <w:rsid w:val="006F6518"/>
    <w:rsid w:val="00700475"/>
    <w:rsid w:val="00717142"/>
    <w:rsid w:val="00731BF5"/>
    <w:rsid w:val="00734ED3"/>
    <w:rsid w:val="007478A1"/>
    <w:rsid w:val="007509E0"/>
    <w:rsid w:val="007522EB"/>
    <w:rsid w:val="00752B6B"/>
    <w:rsid w:val="00756C53"/>
    <w:rsid w:val="00770E66"/>
    <w:rsid w:val="00773FBB"/>
    <w:rsid w:val="007757F3"/>
    <w:rsid w:val="007A6D78"/>
    <w:rsid w:val="007D7C7F"/>
    <w:rsid w:val="007E5712"/>
    <w:rsid w:val="007F1648"/>
    <w:rsid w:val="00802CA0"/>
    <w:rsid w:val="00831BB3"/>
    <w:rsid w:val="0083333D"/>
    <w:rsid w:val="008339A6"/>
    <w:rsid w:val="0087386A"/>
    <w:rsid w:val="008752AF"/>
    <w:rsid w:val="00892C13"/>
    <w:rsid w:val="00893A72"/>
    <w:rsid w:val="008C63D1"/>
    <w:rsid w:val="008D66AF"/>
    <w:rsid w:val="008E6E09"/>
    <w:rsid w:val="008F0EFB"/>
    <w:rsid w:val="008F319F"/>
    <w:rsid w:val="0094593B"/>
    <w:rsid w:val="0094673B"/>
    <w:rsid w:val="00951774"/>
    <w:rsid w:val="00952862"/>
    <w:rsid w:val="00955D7F"/>
    <w:rsid w:val="00985040"/>
    <w:rsid w:val="009D09D6"/>
    <w:rsid w:val="009D4A24"/>
    <w:rsid w:val="009D4C7B"/>
    <w:rsid w:val="009E6AC2"/>
    <w:rsid w:val="009F7586"/>
    <w:rsid w:val="00A04B84"/>
    <w:rsid w:val="00A10F34"/>
    <w:rsid w:val="00A24489"/>
    <w:rsid w:val="00A432DA"/>
    <w:rsid w:val="00A54BDC"/>
    <w:rsid w:val="00A55435"/>
    <w:rsid w:val="00A84226"/>
    <w:rsid w:val="00A84A98"/>
    <w:rsid w:val="00A8628A"/>
    <w:rsid w:val="00A970CA"/>
    <w:rsid w:val="00AA2A2B"/>
    <w:rsid w:val="00AB5493"/>
    <w:rsid w:val="00B3716F"/>
    <w:rsid w:val="00B65E59"/>
    <w:rsid w:val="00BA45CF"/>
    <w:rsid w:val="00BB2BC0"/>
    <w:rsid w:val="00BD3C93"/>
    <w:rsid w:val="00BE2344"/>
    <w:rsid w:val="00BE2E71"/>
    <w:rsid w:val="00BE6A7B"/>
    <w:rsid w:val="00BF77F7"/>
    <w:rsid w:val="00C01372"/>
    <w:rsid w:val="00C05C2E"/>
    <w:rsid w:val="00C25098"/>
    <w:rsid w:val="00C74D16"/>
    <w:rsid w:val="00C84C26"/>
    <w:rsid w:val="00CA4C11"/>
    <w:rsid w:val="00CB5285"/>
    <w:rsid w:val="00CC0E27"/>
    <w:rsid w:val="00CD3FB2"/>
    <w:rsid w:val="00CE196D"/>
    <w:rsid w:val="00CF0E1C"/>
    <w:rsid w:val="00CF784E"/>
    <w:rsid w:val="00D02219"/>
    <w:rsid w:val="00D1140A"/>
    <w:rsid w:val="00D136A6"/>
    <w:rsid w:val="00D24479"/>
    <w:rsid w:val="00D31578"/>
    <w:rsid w:val="00D372BE"/>
    <w:rsid w:val="00D5072B"/>
    <w:rsid w:val="00D5442B"/>
    <w:rsid w:val="00D75A67"/>
    <w:rsid w:val="00D942F1"/>
    <w:rsid w:val="00DB077C"/>
    <w:rsid w:val="00DC0C31"/>
    <w:rsid w:val="00DC1CA7"/>
    <w:rsid w:val="00DD5C15"/>
    <w:rsid w:val="00DE272A"/>
    <w:rsid w:val="00E14D2D"/>
    <w:rsid w:val="00E20FFD"/>
    <w:rsid w:val="00E2652A"/>
    <w:rsid w:val="00E34C42"/>
    <w:rsid w:val="00E353E4"/>
    <w:rsid w:val="00E63DEF"/>
    <w:rsid w:val="00E73E3F"/>
    <w:rsid w:val="00E772B5"/>
    <w:rsid w:val="00E80319"/>
    <w:rsid w:val="00EB36F3"/>
    <w:rsid w:val="00EB4A67"/>
    <w:rsid w:val="00EC4B7B"/>
    <w:rsid w:val="00EC58A7"/>
    <w:rsid w:val="00EC7373"/>
    <w:rsid w:val="00ED4DBD"/>
    <w:rsid w:val="00F1221A"/>
    <w:rsid w:val="00F33C58"/>
    <w:rsid w:val="00F41BFC"/>
    <w:rsid w:val="00F46789"/>
    <w:rsid w:val="00F517EE"/>
    <w:rsid w:val="00F76F6A"/>
    <w:rsid w:val="00FA108B"/>
    <w:rsid w:val="00FE433C"/>
    <w:rsid w:val="00FE51AB"/>
    <w:rsid w:val="00FE7557"/>
    <w:rsid w:val="0624763F"/>
    <w:rsid w:val="0936EE5B"/>
    <w:rsid w:val="0B646327"/>
    <w:rsid w:val="18843E27"/>
    <w:rsid w:val="1965AE1C"/>
    <w:rsid w:val="1DA0FF13"/>
    <w:rsid w:val="244C594C"/>
    <w:rsid w:val="30412E67"/>
    <w:rsid w:val="3A255663"/>
    <w:rsid w:val="3D518508"/>
    <w:rsid w:val="3DDC2CF3"/>
    <w:rsid w:val="44FB034B"/>
    <w:rsid w:val="4DCC5ED4"/>
    <w:rsid w:val="532504EC"/>
    <w:rsid w:val="599CB574"/>
    <w:rsid w:val="5AF6EA30"/>
    <w:rsid w:val="6440D247"/>
    <w:rsid w:val="650EA3CF"/>
    <w:rsid w:val="6FFF81BC"/>
    <w:rsid w:val="7C5F3C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2F1DC"/>
  <w15:docId w15:val="{54A5A62E-DA77-420D-9E89-AD1A307D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rPr>
  </w:style>
  <w:style w:type="paragraph" w:styleId="Titre1">
    <w:name w:val="heading 1"/>
    <w:basedOn w:val="Normal"/>
    <w:next w:val="Normal"/>
    <w:qFormat/>
    <w:pPr>
      <w:keepNext/>
      <w:tabs>
        <w:tab w:val="left" w:pos="1800"/>
      </w:tabs>
      <w:jc w:val="center"/>
      <w:outlineLvl w:val="0"/>
    </w:pPr>
    <w:rPr>
      <w:b/>
      <w:bCs/>
    </w:rPr>
  </w:style>
  <w:style w:type="paragraph" w:styleId="Titre2">
    <w:name w:val="heading 2"/>
    <w:basedOn w:val="Normal"/>
    <w:next w:val="Normal"/>
    <w:qFormat/>
    <w:pPr>
      <w:keepNext/>
      <w:ind w:left="113" w:right="113"/>
      <w:jc w:val="center"/>
      <w:outlineLvl w:val="1"/>
    </w:pPr>
    <w:rPr>
      <w:b/>
    </w:rPr>
  </w:style>
  <w:style w:type="paragraph" w:styleId="Titre3">
    <w:name w:val="heading 3"/>
    <w:basedOn w:val="Normal"/>
    <w:next w:val="Normal"/>
    <w:qFormat/>
    <w:pPr>
      <w:keepNext/>
      <w:jc w:val="both"/>
      <w:outlineLvl w:val="2"/>
    </w:pPr>
    <w:rPr>
      <w:b/>
    </w:rPr>
  </w:style>
  <w:style w:type="paragraph" w:styleId="Titre4">
    <w:name w:val="heading 4"/>
    <w:basedOn w:val="Normal"/>
    <w:next w:val="Normal"/>
    <w:qFormat/>
    <w:pPr>
      <w:keepNext/>
      <w:jc w:val="both"/>
      <w:outlineLvl w:val="3"/>
    </w:pPr>
    <w:rPr>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sz w:val="18"/>
    </w:rPr>
  </w:style>
  <w:style w:type="paragraph" w:customStyle="1" w:styleId="article">
    <w:name w:val="article"/>
    <w:basedOn w:val="Commentaire"/>
    <w:pPr>
      <w:jc w:val="both"/>
    </w:pPr>
  </w:style>
  <w:style w:type="paragraph" w:styleId="Commentaire">
    <w:name w:val="annotation text"/>
    <w:basedOn w:val="Normal"/>
    <w:semiHidden/>
    <w:rPr>
      <w:sz w:val="20"/>
      <w:szCs w:val="20"/>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sid w:val="000F26BC"/>
    <w:rPr>
      <w:rFonts w:ascii="Arial" w:hAnsi="Arial" w:cs="Arial"/>
      <w:sz w:val="22"/>
      <w:szCs w:val="24"/>
    </w:rPr>
  </w:style>
  <w:style w:type="paragraph" w:styleId="Textedebulles">
    <w:name w:val="Balloon Text"/>
    <w:basedOn w:val="Normal"/>
    <w:link w:val="TextedebullesCar"/>
    <w:uiPriority w:val="99"/>
    <w:semiHidden/>
    <w:unhideWhenUsed/>
    <w:rsid w:val="000F26BC"/>
    <w:rPr>
      <w:rFonts w:ascii="Tahoma" w:hAnsi="Tahoma" w:cs="Tahoma"/>
      <w:sz w:val="16"/>
      <w:szCs w:val="16"/>
    </w:rPr>
  </w:style>
  <w:style w:type="character" w:customStyle="1" w:styleId="TextedebullesCar">
    <w:name w:val="Texte de bulles Car"/>
    <w:link w:val="Textedebulles"/>
    <w:uiPriority w:val="99"/>
    <w:semiHidden/>
    <w:rsid w:val="000F26BC"/>
    <w:rPr>
      <w:rFonts w:ascii="Tahoma" w:hAnsi="Tahoma" w:cs="Tahoma"/>
      <w:sz w:val="16"/>
      <w:szCs w:val="16"/>
    </w:rPr>
  </w:style>
  <w:style w:type="table" w:styleId="Grilledutableau">
    <w:name w:val="Table Grid"/>
    <w:basedOn w:val="TableauNormal"/>
    <w:rsid w:val="008C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F319F"/>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6920-3790-4E5C-A772-603F7019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180</Words>
  <Characters>1128</Characters>
  <Application>Microsoft Office Word</Application>
  <DocSecurity>0</DocSecurity>
  <Lines>9</Lines>
  <Paragraphs>2</Paragraphs>
  <ScaleCrop>false</ScaleCrop>
  <Company>FFC</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EMPLOI DU TEMPS PREVISIONNEL UNITE DE FORMATION POSITIONNEMENT ET MISE A NIVEAU (du 15 au 19 novembre)</dc:title>
  <dc:creator>CHANTEAU</dc:creator>
  <cp:lastModifiedBy>Maxime DRAY</cp:lastModifiedBy>
  <cp:revision>3</cp:revision>
  <cp:lastPrinted>2013-11-27T16:48:00Z</cp:lastPrinted>
  <dcterms:created xsi:type="dcterms:W3CDTF">2021-09-28T12:54:00Z</dcterms:created>
  <dcterms:modified xsi:type="dcterms:W3CDTF">2021-10-07T14:28:00Z</dcterms:modified>
</cp:coreProperties>
</file>